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2CA4" w14:textId="5E244594" w:rsidR="00250AA7" w:rsidRPr="00AA283E" w:rsidRDefault="00BB101A" w:rsidP="00250AA7">
      <w:pPr>
        <w:jc w:val="right"/>
        <w:rPr>
          <w:rFonts w:ascii="Akkurat Pro" w:hAnsi="Akkurat Pro"/>
          <w:b/>
          <w:sz w:val="22"/>
          <w:szCs w:val="22"/>
        </w:rPr>
      </w:pPr>
      <w:r w:rsidRPr="00AA283E">
        <w:rPr>
          <w:rFonts w:ascii="Akkurat Pro" w:hAnsi="Akkurat Pro"/>
          <w:b/>
          <w:sz w:val="22"/>
          <w:szCs w:val="22"/>
        </w:rPr>
        <w:t>SEIZOEN 20</w:t>
      </w:r>
      <w:r w:rsidR="00654E2F" w:rsidRPr="00AA283E">
        <w:rPr>
          <w:rFonts w:ascii="Akkurat Pro" w:hAnsi="Akkurat Pro"/>
          <w:b/>
          <w:sz w:val="22"/>
          <w:szCs w:val="22"/>
        </w:rPr>
        <w:t>2</w:t>
      </w:r>
      <w:r w:rsidR="00C4048D" w:rsidRPr="00AA283E">
        <w:rPr>
          <w:rFonts w:ascii="Akkurat Pro" w:hAnsi="Akkurat Pro"/>
          <w:b/>
          <w:sz w:val="22"/>
          <w:szCs w:val="22"/>
        </w:rPr>
        <w:t>2</w:t>
      </w:r>
      <w:r w:rsidRPr="00AA283E">
        <w:rPr>
          <w:rFonts w:ascii="Akkurat Pro" w:hAnsi="Akkurat Pro"/>
          <w:b/>
          <w:sz w:val="22"/>
          <w:szCs w:val="22"/>
        </w:rPr>
        <w:t xml:space="preserve"> – 20</w:t>
      </w:r>
      <w:r w:rsidR="00051D3D" w:rsidRPr="00AA283E">
        <w:rPr>
          <w:rFonts w:ascii="Akkurat Pro" w:hAnsi="Akkurat Pro"/>
          <w:b/>
          <w:sz w:val="22"/>
          <w:szCs w:val="22"/>
        </w:rPr>
        <w:t>2</w:t>
      </w:r>
      <w:r w:rsidR="00C4048D" w:rsidRPr="00AA283E">
        <w:rPr>
          <w:rFonts w:ascii="Akkurat Pro" w:hAnsi="Akkurat Pro"/>
          <w:b/>
          <w:sz w:val="22"/>
          <w:szCs w:val="22"/>
        </w:rPr>
        <w:t>3</w:t>
      </w:r>
    </w:p>
    <w:p w14:paraId="6D644420" w14:textId="52F398A1" w:rsidR="00BB101A" w:rsidRPr="00AA283E" w:rsidRDefault="00250AA7" w:rsidP="00797C73">
      <w:pPr>
        <w:jc w:val="right"/>
        <w:rPr>
          <w:rFonts w:ascii="Akkurat Pro" w:hAnsi="Akkurat Pro"/>
          <w:sz w:val="22"/>
          <w:szCs w:val="22"/>
        </w:rPr>
      </w:pPr>
      <w:r w:rsidRPr="00AA283E">
        <w:rPr>
          <w:rFonts w:ascii="Akkurat Pro" w:hAnsi="Akkurat Pro"/>
          <w:sz w:val="22"/>
          <w:szCs w:val="22"/>
        </w:rPr>
        <w:t xml:space="preserve">GENRE: </w:t>
      </w:r>
      <w:r w:rsidR="00300AEA" w:rsidRPr="00AA283E">
        <w:rPr>
          <w:rFonts w:ascii="Akkurat Pro" w:hAnsi="Akkurat Pro"/>
          <w:sz w:val="22"/>
          <w:szCs w:val="22"/>
        </w:rPr>
        <w:t>T</w:t>
      </w:r>
      <w:r w:rsidR="00170712" w:rsidRPr="00AA283E">
        <w:rPr>
          <w:rFonts w:ascii="Akkurat Pro" w:hAnsi="Akkurat Pro"/>
          <w:sz w:val="22"/>
          <w:szCs w:val="22"/>
        </w:rPr>
        <w:t>ONEEL</w:t>
      </w:r>
    </w:p>
    <w:p w14:paraId="3A967689" w14:textId="6B5798DE" w:rsidR="00300AEA" w:rsidRPr="00AA283E" w:rsidRDefault="00C4048D" w:rsidP="00300AEA">
      <w:pPr>
        <w:rPr>
          <w:rFonts w:ascii="Brando" w:hAnsi="Brando"/>
          <w:bCs/>
          <w:sz w:val="28"/>
          <w:szCs w:val="28"/>
        </w:rPr>
      </w:pPr>
      <w:proofErr w:type="spellStart"/>
      <w:r w:rsidRPr="00AA283E">
        <w:rPr>
          <w:rFonts w:ascii="Brando" w:hAnsi="Brando"/>
          <w:bCs/>
          <w:sz w:val="28"/>
          <w:szCs w:val="28"/>
        </w:rPr>
        <w:t>Ideefix</w:t>
      </w:r>
      <w:proofErr w:type="spellEnd"/>
      <w:r w:rsidRPr="00AA283E">
        <w:rPr>
          <w:rFonts w:ascii="Brando" w:hAnsi="Brando"/>
          <w:bCs/>
          <w:sz w:val="28"/>
          <w:szCs w:val="28"/>
        </w:rPr>
        <w:t xml:space="preserve"> Film </w:t>
      </w:r>
      <w:r w:rsidR="00000327" w:rsidRPr="00AA283E">
        <w:rPr>
          <w:rFonts w:ascii="Brando" w:hAnsi="Brando"/>
          <w:bCs/>
          <w:sz w:val="28"/>
          <w:szCs w:val="28"/>
        </w:rPr>
        <w:t>&amp;</w:t>
      </w:r>
      <w:r w:rsidRPr="00AA283E">
        <w:rPr>
          <w:rFonts w:ascii="Brando" w:hAnsi="Brando"/>
          <w:bCs/>
          <w:sz w:val="28"/>
          <w:szCs w:val="28"/>
        </w:rPr>
        <w:t xml:space="preserve"> Media</w:t>
      </w:r>
    </w:p>
    <w:p w14:paraId="394E49CD" w14:textId="076893D5" w:rsidR="00BB101A" w:rsidRPr="00AA283E" w:rsidRDefault="00C4048D" w:rsidP="00300AEA">
      <w:pPr>
        <w:rPr>
          <w:rFonts w:ascii="Brando Black" w:hAnsi="Brando Black"/>
          <w:b/>
          <w:sz w:val="28"/>
          <w:szCs w:val="28"/>
        </w:rPr>
      </w:pPr>
      <w:r w:rsidRPr="00AA283E">
        <w:rPr>
          <w:rFonts w:ascii="Brando Black" w:hAnsi="Brando Black"/>
          <w:b/>
          <w:sz w:val="28"/>
          <w:szCs w:val="28"/>
        </w:rPr>
        <w:t>Gevangenis Monologen 3</w:t>
      </w:r>
    </w:p>
    <w:p w14:paraId="0B7203C2" w14:textId="77777777" w:rsidR="00300AEA" w:rsidRPr="00D874EB" w:rsidRDefault="00300AEA" w:rsidP="004C43C8">
      <w:pPr>
        <w:rPr>
          <w:rFonts w:ascii="Brando" w:hAnsi="Brando" w:cs="Helvetica"/>
          <w:b/>
        </w:rPr>
      </w:pPr>
    </w:p>
    <w:p w14:paraId="2555A0D7" w14:textId="0E02EE81" w:rsidR="00F51BEB" w:rsidRDefault="00F51BEB" w:rsidP="00CF4ED0">
      <w:pPr>
        <w:rPr>
          <w:rFonts w:ascii="Akkurat Pro Light" w:hAnsi="Akkurat Pro Light"/>
          <w:sz w:val="22"/>
          <w:szCs w:val="22"/>
        </w:rPr>
      </w:pPr>
      <w:r>
        <w:rPr>
          <w:rFonts w:ascii="Akkurat Pro Light" w:hAnsi="Akkurat Pro Light"/>
          <w:b/>
          <w:bCs/>
          <w:sz w:val="22"/>
          <w:szCs w:val="22"/>
        </w:rPr>
        <w:t>275</w:t>
      </w:r>
      <w:r w:rsidRPr="00F51BEB">
        <w:rPr>
          <w:rFonts w:ascii="Akkurat Pro Light" w:hAnsi="Akkurat Pro Light"/>
          <w:b/>
          <w:bCs/>
          <w:sz w:val="22"/>
          <w:szCs w:val="22"/>
        </w:rPr>
        <w:t xml:space="preserve"> woorden</w:t>
      </w:r>
      <w:r w:rsidRPr="00F51BEB">
        <w:rPr>
          <w:rFonts w:ascii="Akkurat Pro Light" w:hAnsi="Akkurat Pro Light"/>
          <w:b/>
          <w:bCs/>
          <w:sz w:val="22"/>
          <w:szCs w:val="22"/>
        </w:rPr>
        <w:br/>
      </w:r>
      <w:r w:rsidR="00CF4ED0">
        <w:rPr>
          <w:rFonts w:ascii="Akkurat Pro Light" w:hAnsi="Akkurat Pro Light"/>
          <w:sz w:val="22"/>
          <w:szCs w:val="22"/>
        </w:rPr>
        <w:t>Na</w:t>
      </w:r>
      <w:r w:rsidR="001E2F0C" w:rsidRPr="001E2F0C">
        <w:rPr>
          <w:rFonts w:ascii="Akkurat Pro Light" w:hAnsi="Akkurat Pro Light"/>
          <w:sz w:val="22"/>
          <w:szCs w:val="22"/>
        </w:rPr>
        <w:t xml:space="preserve"> twee uitverkochte edities </w:t>
      </w:r>
      <w:r w:rsidR="00CF4ED0">
        <w:rPr>
          <w:rFonts w:ascii="Akkurat Pro Light" w:hAnsi="Akkurat Pro Light"/>
          <w:sz w:val="22"/>
          <w:szCs w:val="22"/>
        </w:rPr>
        <w:t xml:space="preserve">zijn </w:t>
      </w:r>
      <w:r w:rsidR="001E2F0C" w:rsidRPr="001E2F0C">
        <w:rPr>
          <w:rFonts w:ascii="Akkurat Pro Light" w:hAnsi="Akkurat Pro Light"/>
          <w:sz w:val="22"/>
          <w:szCs w:val="22"/>
        </w:rPr>
        <w:t xml:space="preserve">de </w:t>
      </w:r>
      <w:r w:rsidR="001E2F0C" w:rsidRPr="001E2F0C">
        <w:rPr>
          <w:rFonts w:ascii="Akkurat Pro Light" w:hAnsi="Akkurat Pro Light"/>
          <w:i/>
          <w:iCs/>
          <w:sz w:val="22"/>
          <w:szCs w:val="22"/>
        </w:rPr>
        <w:t xml:space="preserve">Gevangenis </w:t>
      </w:r>
      <w:r w:rsidR="00CF4ED0">
        <w:rPr>
          <w:rFonts w:ascii="Akkurat Pro Light" w:hAnsi="Akkurat Pro Light"/>
          <w:i/>
          <w:iCs/>
          <w:sz w:val="22"/>
          <w:szCs w:val="22"/>
        </w:rPr>
        <w:t xml:space="preserve">Monologen </w:t>
      </w:r>
      <w:r w:rsidR="00CD11BA">
        <w:rPr>
          <w:rFonts w:ascii="Akkurat Pro Light" w:hAnsi="Akkurat Pro Light"/>
          <w:sz w:val="22"/>
          <w:szCs w:val="22"/>
        </w:rPr>
        <w:t>terug met een derde deel</w:t>
      </w:r>
      <w:r w:rsidR="001E2F0C">
        <w:rPr>
          <w:rFonts w:ascii="Akkurat Pro Light" w:hAnsi="Akkurat Pro Light"/>
          <w:i/>
          <w:iCs/>
          <w:sz w:val="22"/>
          <w:szCs w:val="22"/>
        </w:rPr>
        <w:t>.</w:t>
      </w:r>
      <w:r w:rsidR="001E2F0C">
        <w:rPr>
          <w:rFonts w:ascii="Akkurat Pro Light" w:hAnsi="Akkurat Pro Light"/>
          <w:sz w:val="22"/>
          <w:szCs w:val="22"/>
        </w:rPr>
        <w:t xml:space="preserve"> </w:t>
      </w:r>
      <w:r w:rsidR="00CF4ED0" w:rsidRPr="00CF4ED0">
        <w:rPr>
          <w:rFonts w:ascii="Akkurat Pro Light" w:hAnsi="Akkurat Pro Light"/>
          <w:sz w:val="22"/>
          <w:szCs w:val="22"/>
        </w:rPr>
        <w:t xml:space="preserve">Net als in </w:t>
      </w:r>
      <w:r w:rsidR="00CF4ED0" w:rsidRPr="00CF4ED0">
        <w:rPr>
          <w:rFonts w:ascii="Akkurat Pro Light" w:hAnsi="Akkurat Pro Light"/>
          <w:i/>
          <w:iCs/>
          <w:sz w:val="22"/>
          <w:szCs w:val="22"/>
        </w:rPr>
        <w:t>Gevangenis Monologen 1 &amp; 2</w:t>
      </w:r>
      <w:r w:rsidR="00CF4ED0" w:rsidRPr="00CF4ED0">
        <w:rPr>
          <w:rFonts w:ascii="Akkurat Pro Light" w:hAnsi="Akkurat Pro Light"/>
          <w:sz w:val="22"/>
          <w:szCs w:val="22"/>
        </w:rPr>
        <w:t xml:space="preserve"> staat het verhaal van een ex-gedetineerde centraal, maar </w:t>
      </w:r>
      <w:r w:rsidR="00000327">
        <w:rPr>
          <w:rFonts w:ascii="Akkurat Pro Light" w:hAnsi="Akkurat Pro Light"/>
          <w:sz w:val="22"/>
          <w:szCs w:val="22"/>
        </w:rPr>
        <w:t>deze keer</w:t>
      </w:r>
      <w:r w:rsidR="00CF4ED0" w:rsidRPr="00CF4ED0">
        <w:rPr>
          <w:rFonts w:ascii="Akkurat Pro Light" w:hAnsi="Akkurat Pro Light"/>
          <w:sz w:val="22"/>
          <w:szCs w:val="22"/>
        </w:rPr>
        <w:t xml:space="preserve"> gaan </w:t>
      </w:r>
      <w:r w:rsidR="00CD11BA">
        <w:rPr>
          <w:rFonts w:ascii="Akkurat Pro Light" w:hAnsi="Akkurat Pro Light"/>
          <w:sz w:val="22"/>
          <w:szCs w:val="22"/>
        </w:rPr>
        <w:t>z</w:t>
      </w:r>
      <w:r w:rsidR="00CF4ED0" w:rsidRPr="00CF4ED0">
        <w:rPr>
          <w:rFonts w:ascii="Akkurat Pro Light" w:hAnsi="Akkurat Pro Light"/>
          <w:sz w:val="22"/>
          <w:szCs w:val="22"/>
        </w:rPr>
        <w:t xml:space="preserve">e nog sterker het gesprek aan met de samenleving en ons gevangenissysteem. </w:t>
      </w:r>
    </w:p>
    <w:p w14:paraId="125FA35D" w14:textId="77777777" w:rsidR="00F51BEB" w:rsidRDefault="00F51BEB" w:rsidP="00CF4ED0">
      <w:pPr>
        <w:rPr>
          <w:rFonts w:ascii="Akkurat Pro Light" w:hAnsi="Akkurat Pro Light"/>
          <w:sz w:val="22"/>
          <w:szCs w:val="22"/>
        </w:rPr>
      </w:pPr>
    </w:p>
    <w:p w14:paraId="0A4A9DA3" w14:textId="75624515" w:rsidR="00CF4ED0" w:rsidRDefault="00CF4ED0" w:rsidP="00CF4ED0">
      <w:pPr>
        <w:rPr>
          <w:rFonts w:ascii="Akkurat Pro Light" w:hAnsi="Akkurat Pro Light"/>
          <w:sz w:val="22"/>
          <w:szCs w:val="22"/>
        </w:rPr>
      </w:pPr>
      <w:r w:rsidRPr="00CF4ED0">
        <w:rPr>
          <w:rFonts w:ascii="Akkurat Pro Light" w:hAnsi="Akkurat Pro Light"/>
          <w:sz w:val="22"/>
          <w:szCs w:val="22"/>
        </w:rPr>
        <w:t xml:space="preserve">Waarom belanden zoveel (ex-)gedetineerden weer terug in de gevangenis? Hoe gaan we met elkaar om? Wat voor effect hebben vooroordelen en discriminatie op de ziel van een mens? Hoe wordt zelfhaat doorgegeven? En: hoe zou het anders kunnen? </w:t>
      </w:r>
      <w:r w:rsidRPr="00CE4166">
        <w:rPr>
          <w:rFonts w:ascii="Akkurat Pro Light" w:hAnsi="Akkurat Pro Light"/>
          <w:i/>
          <w:iCs/>
          <w:sz w:val="22"/>
          <w:szCs w:val="22"/>
        </w:rPr>
        <w:t>Gevangenis Monologen 3</w:t>
      </w:r>
      <w:r w:rsidRPr="00CF4ED0">
        <w:rPr>
          <w:rFonts w:ascii="Akkurat Pro Light" w:hAnsi="Akkurat Pro Light"/>
          <w:sz w:val="22"/>
          <w:szCs w:val="22"/>
        </w:rPr>
        <w:t xml:space="preserve"> pretendeert geen antwoorden te geven. Door een intiem, persoonlijk verhaal te vertellen en invoelbaar te maken, hopen </w:t>
      </w:r>
      <w:r w:rsidR="00CD11BA">
        <w:rPr>
          <w:rFonts w:ascii="Akkurat Pro Light" w:hAnsi="Akkurat Pro Light"/>
          <w:sz w:val="22"/>
          <w:szCs w:val="22"/>
        </w:rPr>
        <w:t>z</w:t>
      </w:r>
      <w:r w:rsidRPr="00CF4ED0">
        <w:rPr>
          <w:rFonts w:ascii="Akkurat Pro Light" w:hAnsi="Akkurat Pro Light"/>
          <w:sz w:val="22"/>
          <w:szCs w:val="22"/>
        </w:rPr>
        <w:t xml:space="preserve">e het gesprek te kunnen voeren. </w:t>
      </w:r>
    </w:p>
    <w:p w14:paraId="10856314" w14:textId="77777777" w:rsidR="00CF4ED0" w:rsidRDefault="00CF4ED0" w:rsidP="00797C73">
      <w:pPr>
        <w:rPr>
          <w:rFonts w:ascii="Akkurat Pro Light" w:hAnsi="Akkurat Pro Light"/>
          <w:sz w:val="22"/>
          <w:szCs w:val="22"/>
        </w:rPr>
      </w:pPr>
    </w:p>
    <w:p w14:paraId="7B1B0DCD" w14:textId="20AB894E" w:rsidR="00CE4166" w:rsidRDefault="00F51BEB" w:rsidP="00CE4166">
      <w:pPr>
        <w:rPr>
          <w:rFonts w:ascii="Akkurat Pro Light" w:hAnsi="Akkurat Pro Light"/>
          <w:sz w:val="22"/>
          <w:szCs w:val="22"/>
        </w:rPr>
      </w:pPr>
      <w:r>
        <w:rPr>
          <w:rFonts w:ascii="Akkurat Pro Light" w:hAnsi="Akkurat Pro Light"/>
          <w:sz w:val="22"/>
          <w:szCs w:val="22"/>
        </w:rPr>
        <w:t>Scriptschrijver</w:t>
      </w:r>
      <w:r w:rsidR="00CE4166" w:rsidRPr="00CE4166">
        <w:rPr>
          <w:rFonts w:ascii="Akkurat Pro Light" w:hAnsi="Akkurat Pro Light"/>
          <w:sz w:val="22"/>
          <w:szCs w:val="22"/>
        </w:rPr>
        <w:t xml:space="preserve"> Christine Otten </w:t>
      </w:r>
      <w:r>
        <w:rPr>
          <w:rFonts w:ascii="Akkurat Pro Light" w:hAnsi="Akkurat Pro Light"/>
          <w:sz w:val="22"/>
          <w:szCs w:val="22"/>
        </w:rPr>
        <w:t xml:space="preserve">sprak hiervoor </w:t>
      </w:r>
      <w:r w:rsidR="00CE4166" w:rsidRPr="00CE4166">
        <w:rPr>
          <w:rFonts w:ascii="Akkurat Pro Light" w:hAnsi="Akkurat Pro Light"/>
          <w:sz w:val="22"/>
          <w:szCs w:val="22"/>
        </w:rPr>
        <w:t xml:space="preserve">met meerdere (ex)gedetineerden. Dit jaar koos ze voor het verhaal van Mohammed T. </w:t>
      </w:r>
      <w:r w:rsidR="00CE4166" w:rsidRPr="00797C73">
        <w:rPr>
          <w:rFonts w:ascii="Akkurat Pro Light" w:hAnsi="Akkurat Pro Light"/>
          <w:sz w:val="22"/>
          <w:szCs w:val="22"/>
        </w:rPr>
        <w:t>‘Gevangenis gaat over uitsluiting, het bannen van slechte mensen uit onze maatschappij. Maar we vergeten weleens dat de meeste mensen die in de gevangenis terecht komen al heel hun leven een vorm van uitsluiting hebben ervaren, bijvoorbeeld door mishandeling, een gebrek aan ontwikkeling en racisme’, aldus</w:t>
      </w:r>
      <w:r w:rsidR="00CE4166">
        <w:rPr>
          <w:rFonts w:ascii="Akkurat Pro Light" w:hAnsi="Akkurat Pro Light"/>
          <w:sz w:val="22"/>
          <w:szCs w:val="22"/>
        </w:rPr>
        <w:t xml:space="preserve"> </w:t>
      </w:r>
      <w:r w:rsidR="00CE4166" w:rsidRPr="00797C73">
        <w:rPr>
          <w:rFonts w:ascii="Akkurat Pro Light" w:hAnsi="Akkurat Pro Light"/>
          <w:sz w:val="22"/>
          <w:szCs w:val="22"/>
        </w:rPr>
        <w:t>Christine.</w:t>
      </w:r>
    </w:p>
    <w:p w14:paraId="29524076" w14:textId="77777777" w:rsidR="00CE4166" w:rsidRDefault="00CE4166" w:rsidP="00797C73">
      <w:pPr>
        <w:rPr>
          <w:rFonts w:ascii="Akkurat Pro Light" w:hAnsi="Akkurat Pro Light"/>
          <w:sz w:val="22"/>
          <w:szCs w:val="22"/>
        </w:rPr>
      </w:pPr>
    </w:p>
    <w:p w14:paraId="7AB9EFBE" w14:textId="5F0A4DA9" w:rsidR="00797C73" w:rsidRPr="00797C73" w:rsidRDefault="00797C73" w:rsidP="00797C73">
      <w:pPr>
        <w:rPr>
          <w:rFonts w:ascii="Akkurat Pro Light" w:hAnsi="Akkurat Pro Light"/>
          <w:sz w:val="22"/>
          <w:szCs w:val="22"/>
        </w:rPr>
      </w:pPr>
      <w:r w:rsidRPr="00797C73">
        <w:rPr>
          <w:rFonts w:ascii="Akkurat Pro Light" w:hAnsi="Akkurat Pro Light"/>
          <w:sz w:val="22"/>
          <w:szCs w:val="22"/>
        </w:rPr>
        <w:t xml:space="preserve">Ieder jaar komen duizenden gedetineerden vrij en voor velen ligt het terugvallen in oude gedragspatronen op de loer. Ook de Somalische Mohammed T. (29), die acht jaar van zijn leven in een gevangenis heeft doorgebracht, wordt nog dagelijks geconfronteerd met zijn demonen: ‘Ik heb dingen nooit kunnen verwerken, laat staan een plek geven. Dus als er iets kleins gebeurt, komt alles naar boven. (…) Dan ben ik eigenlijk wel bang voor mezelf.’ </w:t>
      </w:r>
    </w:p>
    <w:p w14:paraId="62A87DC6" w14:textId="77777777" w:rsidR="00CE4166" w:rsidRDefault="00CE4166" w:rsidP="00797C73">
      <w:pPr>
        <w:rPr>
          <w:rFonts w:ascii="Akkurat Pro Light" w:hAnsi="Akkurat Pro Light"/>
          <w:sz w:val="22"/>
          <w:szCs w:val="22"/>
        </w:rPr>
      </w:pPr>
    </w:p>
    <w:p w14:paraId="0AEA944E" w14:textId="5296C9EC" w:rsidR="00CF4ED0" w:rsidRDefault="00CE4166" w:rsidP="00797C73">
      <w:pPr>
        <w:rPr>
          <w:rFonts w:ascii="Akkurat Pro Light" w:hAnsi="Akkurat Pro Light"/>
          <w:sz w:val="22"/>
          <w:szCs w:val="22"/>
        </w:rPr>
      </w:pPr>
      <w:r>
        <w:rPr>
          <w:rFonts w:ascii="Akkurat Pro Light" w:hAnsi="Akkurat Pro Light"/>
          <w:sz w:val="22"/>
          <w:szCs w:val="22"/>
        </w:rPr>
        <w:t>E</w:t>
      </w:r>
      <w:r w:rsidR="00CF4ED0" w:rsidRPr="00CF4ED0">
        <w:rPr>
          <w:rFonts w:ascii="Akkurat Pro Light" w:hAnsi="Akkurat Pro Light"/>
          <w:sz w:val="22"/>
          <w:szCs w:val="22"/>
        </w:rPr>
        <w:t>en gloednieuwe theatervoorstelling</w:t>
      </w:r>
      <w:r>
        <w:rPr>
          <w:rFonts w:ascii="Akkurat Pro Light" w:hAnsi="Akkurat Pro Light"/>
          <w:sz w:val="22"/>
          <w:szCs w:val="22"/>
        </w:rPr>
        <w:t xml:space="preserve"> </w:t>
      </w:r>
      <w:r w:rsidR="00CF4ED0" w:rsidRPr="00CF4ED0">
        <w:rPr>
          <w:rFonts w:ascii="Akkurat Pro Light" w:hAnsi="Akkurat Pro Light"/>
          <w:sz w:val="22"/>
          <w:szCs w:val="22"/>
        </w:rPr>
        <w:t>over familie, verlies, uitgesloten worden en ‘verkeerde keuzes’ maken. Over jezelf oprapen en terugkomen na een crisis en over wantrouwen in de bajes. Actueel, ontroerend en confronterend.</w:t>
      </w:r>
    </w:p>
    <w:p w14:paraId="7DCD46C3" w14:textId="4720937C" w:rsidR="00F51BEB" w:rsidRDefault="00F51BEB" w:rsidP="00797C73">
      <w:pPr>
        <w:rPr>
          <w:rFonts w:ascii="Akkurat Pro Light" w:hAnsi="Akkurat Pro Light"/>
          <w:sz w:val="22"/>
          <w:szCs w:val="22"/>
        </w:rPr>
      </w:pPr>
    </w:p>
    <w:p w14:paraId="3EF661C0" w14:textId="71FBDDB2" w:rsidR="00F51BEB" w:rsidRDefault="00F51BEB" w:rsidP="00F51BEB">
      <w:pPr>
        <w:rPr>
          <w:rFonts w:ascii="Akkurat Pro Light" w:hAnsi="Akkurat Pro Light"/>
          <w:sz w:val="22"/>
          <w:szCs w:val="22"/>
        </w:rPr>
      </w:pPr>
      <w:r>
        <w:rPr>
          <w:rFonts w:ascii="Akkurat Pro Light" w:hAnsi="Akkurat Pro Light"/>
          <w:b/>
          <w:bCs/>
          <w:sz w:val="22"/>
          <w:szCs w:val="22"/>
        </w:rPr>
        <w:t xml:space="preserve">140 </w:t>
      </w:r>
      <w:r w:rsidRPr="00F51BEB">
        <w:rPr>
          <w:rFonts w:ascii="Akkurat Pro Light" w:hAnsi="Akkurat Pro Light"/>
          <w:b/>
          <w:bCs/>
          <w:sz w:val="22"/>
          <w:szCs w:val="22"/>
        </w:rPr>
        <w:t>woorden</w:t>
      </w:r>
      <w:r w:rsidRPr="00F51BEB">
        <w:rPr>
          <w:rFonts w:ascii="Akkurat Pro Light" w:hAnsi="Akkurat Pro Light"/>
          <w:b/>
          <w:bCs/>
          <w:sz w:val="22"/>
          <w:szCs w:val="22"/>
        </w:rPr>
        <w:br/>
      </w:r>
      <w:r w:rsidR="00CD11BA">
        <w:rPr>
          <w:rFonts w:ascii="Akkurat Pro Light" w:hAnsi="Akkurat Pro Light"/>
          <w:sz w:val="22"/>
          <w:szCs w:val="22"/>
        </w:rPr>
        <w:t>Na</w:t>
      </w:r>
      <w:r w:rsidR="00CD11BA" w:rsidRPr="001E2F0C">
        <w:rPr>
          <w:rFonts w:ascii="Akkurat Pro Light" w:hAnsi="Akkurat Pro Light"/>
          <w:sz w:val="22"/>
          <w:szCs w:val="22"/>
        </w:rPr>
        <w:t xml:space="preserve"> twee uitverkochte edities </w:t>
      </w:r>
      <w:r w:rsidR="00CD11BA">
        <w:rPr>
          <w:rFonts w:ascii="Akkurat Pro Light" w:hAnsi="Akkurat Pro Light"/>
          <w:sz w:val="22"/>
          <w:szCs w:val="22"/>
        </w:rPr>
        <w:t xml:space="preserve">zijn </w:t>
      </w:r>
      <w:r w:rsidR="00CD11BA" w:rsidRPr="001E2F0C">
        <w:rPr>
          <w:rFonts w:ascii="Akkurat Pro Light" w:hAnsi="Akkurat Pro Light"/>
          <w:sz w:val="22"/>
          <w:szCs w:val="22"/>
        </w:rPr>
        <w:t xml:space="preserve">de </w:t>
      </w:r>
      <w:r w:rsidR="00CD11BA" w:rsidRPr="001E2F0C">
        <w:rPr>
          <w:rFonts w:ascii="Akkurat Pro Light" w:hAnsi="Akkurat Pro Light"/>
          <w:i/>
          <w:iCs/>
          <w:sz w:val="22"/>
          <w:szCs w:val="22"/>
        </w:rPr>
        <w:t xml:space="preserve">Gevangenis </w:t>
      </w:r>
      <w:r w:rsidR="00CD11BA">
        <w:rPr>
          <w:rFonts w:ascii="Akkurat Pro Light" w:hAnsi="Akkurat Pro Light"/>
          <w:i/>
          <w:iCs/>
          <w:sz w:val="22"/>
          <w:szCs w:val="22"/>
        </w:rPr>
        <w:t xml:space="preserve">Monologen </w:t>
      </w:r>
      <w:r w:rsidR="00CD11BA">
        <w:rPr>
          <w:rFonts w:ascii="Akkurat Pro Light" w:hAnsi="Akkurat Pro Light"/>
          <w:sz w:val="22"/>
          <w:szCs w:val="22"/>
        </w:rPr>
        <w:t>terug met een derde deel</w:t>
      </w:r>
      <w:r w:rsidR="00CD11BA">
        <w:rPr>
          <w:rFonts w:ascii="Akkurat Pro Light" w:hAnsi="Akkurat Pro Light"/>
          <w:i/>
          <w:iCs/>
          <w:sz w:val="22"/>
          <w:szCs w:val="22"/>
        </w:rPr>
        <w:t>.</w:t>
      </w:r>
      <w:r>
        <w:rPr>
          <w:rFonts w:ascii="Akkurat Pro Light" w:hAnsi="Akkurat Pro Light"/>
          <w:sz w:val="22"/>
          <w:szCs w:val="22"/>
        </w:rPr>
        <w:t xml:space="preserve"> </w:t>
      </w:r>
      <w:r w:rsidRPr="00CF4ED0">
        <w:rPr>
          <w:rFonts w:ascii="Akkurat Pro Light" w:hAnsi="Akkurat Pro Light"/>
          <w:sz w:val="22"/>
          <w:szCs w:val="22"/>
        </w:rPr>
        <w:t xml:space="preserve">Net als in </w:t>
      </w:r>
      <w:r w:rsidRPr="00CF4ED0">
        <w:rPr>
          <w:rFonts w:ascii="Akkurat Pro Light" w:hAnsi="Akkurat Pro Light"/>
          <w:i/>
          <w:iCs/>
          <w:sz w:val="22"/>
          <w:szCs w:val="22"/>
        </w:rPr>
        <w:t>Gevangenis Monologen 1 &amp; 2</w:t>
      </w:r>
      <w:r w:rsidRPr="00CF4ED0">
        <w:rPr>
          <w:rFonts w:ascii="Akkurat Pro Light" w:hAnsi="Akkurat Pro Light"/>
          <w:sz w:val="22"/>
          <w:szCs w:val="22"/>
        </w:rPr>
        <w:t xml:space="preserve"> staat het verhaal van een ex-gedetineerde centraal, maar in deze editie gaan </w:t>
      </w:r>
      <w:r w:rsidR="00AA283E">
        <w:rPr>
          <w:rFonts w:ascii="Akkurat Pro Light" w:hAnsi="Akkurat Pro Light"/>
          <w:sz w:val="22"/>
          <w:szCs w:val="22"/>
        </w:rPr>
        <w:t>z</w:t>
      </w:r>
      <w:r w:rsidRPr="00CF4ED0">
        <w:rPr>
          <w:rFonts w:ascii="Akkurat Pro Light" w:hAnsi="Akkurat Pro Light"/>
          <w:sz w:val="22"/>
          <w:szCs w:val="22"/>
        </w:rPr>
        <w:t xml:space="preserve">e nog sterker het gesprek aan met de samenleving en ons gevangenissysteem. </w:t>
      </w:r>
    </w:p>
    <w:p w14:paraId="5A3646AC" w14:textId="77777777" w:rsidR="00F51BEB" w:rsidRDefault="00F51BEB" w:rsidP="00F51BEB">
      <w:pPr>
        <w:rPr>
          <w:rFonts w:ascii="Akkurat Pro Light" w:hAnsi="Akkurat Pro Light"/>
          <w:sz w:val="22"/>
          <w:szCs w:val="22"/>
        </w:rPr>
      </w:pPr>
    </w:p>
    <w:p w14:paraId="4BC0E5FD" w14:textId="78A426CD" w:rsidR="00F51BEB" w:rsidRDefault="00F51BEB" w:rsidP="00F51BEB">
      <w:pPr>
        <w:rPr>
          <w:rFonts w:ascii="Akkurat Pro Light" w:hAnsi="Akkurat Pro Light"/>
          <w:sz w:val="22"/>
          <w:szCs w:val="22"/>
        </w:rPr>
      </w:pPr>
      <w:r w:rsidRPr="00CF4ED0">
        <w:rPr>
          <w:rFonts w:ascii="Akkurat Pro Light" w:hAnsi="Akkurat Pro Light"/>
          <w:sz w:val="22"/>
          <w:szCs w:val="22"/>
        </w:rPr>
        <w:t xml:space="preserve">Waarom belanden zoveel (ex-)gedetineerden weer terug in de gevangenis? Hoe gaan we met elkaar om? Wat voor effect hebben vooroordelen en discriminatie op de ziel van een mens? Hoe wordt zelfhaat doorgegeven? En: hoe zou het anders kunnen? </w:t>
      </w:r>
      <w:r w:rsidRPr="00CE4166">
        <w:rPr>
          <w:rFonts w:ascii="Akkurat Pro Light" w:hAnsi="Akkurat Pro Light"/>
          <w:i/>
          <w:iCs/>
          <w:sz w:val="22"/>
          <w:szCs w:val="22"/>
        </w:rPr>
        <w:t>Gevangenis Monologen 3</w:t>
      </w:r>
      <w:r w:rsidRPr="00CF4ED0">
        <w:rPr>
          <w:rFonts w:ascii="Akkurat Pro Light" w:hAnsi="Akkurat Pro Light"/>
          <w:sz w:val="22"/>
          <w:szCs w:val="22"/>
        </w:rPr>
        <w:t xml:space="preserve"> pretendeert geen antwoorden te geven. Door een intiem, </w:t>
      </w:r>
      <w:r w:rsidRPr="00CF4ED0">
        <w:rPr>
          <w:rFonts w:ascii="Akkurat Pro Light" w:hAnsi="Akkurat Pro Light"/>
          <w:sz w:val="22"/>
          <w:szCs w:val="22"/>
        </w:rPr>
        <w:lastRenderedPageBreak/>
        <w:t xml:space="preserve">persoonlijk verhaal te vertellen en invoelbaar te maken, hopen we het gesprek te kunnen voeren. </w:t>
      </w:r>
    </w:p>
    <w:p w14:paraId="4C717990" w14:textId="77777777" w:rsidR="00F51BEB" w:rsidRDefault="00F51BEB" w:rsidP="00F51BEB">
      <w:pPr>
        <w:rPr>
          <w:rFonts w:ascii="Akkurat Pro Light" w:hAnsi="Akkurat Pro Light"/>
          <w:sz w:val="22"/>
          <w:szCs w:val="22"/>
        </w:rPr>
      </w:pPr>
    </w:p>
    <w:p w14:paraId="4243F6B3" w14:textId="77777777" w:rsidR="00F51BEB" w:rsidRDefault="00F51BEB" w:rsidP="00F51BEB">
      <w:pPr>
        <w:rPr>
          <w:rFonts w:ascii="Akkurat Pro Light" w:hAnsi="Akkurat Pro Light"/>
          <w:sz w:val="22"/>
          <w:szCs w:val="22"/>
        </w:rPr>
      </w:pPr>
      <w:r>
        <w:rPr>
          <w:rFonts w:ascii="Akkurat Pro Light" w:hAnsi="Akkurat Pro Light"/>
          <w:sz w:val="22"/>
          <w:szCs w:val="22"/>
        </w:rPr>
        <w:t>E</w:t>
      </w:r>
      <w:r w:rsidRPr="00CF4ED0">
        <w:rPr>
          <w:rFonts w:ascii="Akkurat Pro Light" w:hAnsi="Akkurat Pro Light"/>
          <w:sz w:val="22"/>
          <w:szCs w:val="22"/>
        </w:rPr>
        <w:t>en gloednieuwe theatervoorstelling</w:t>
      </w:r>
      <w:r>
        <w:rPr>
          <w:rFonts w:ascii="Akkurat Pro Light" w:hAnsi="Akkurat Pro Light"/>
          <w:sz w:val="22"/>
          <w:szCs w:val="22"/>
        </w:rPr>
        <w:t xml:space="preserve"> </w:t>
      </w:r>
      <w:r w:rsidRPr="00CF4ED0">
        <w:rPr>
          <w:rFonts w:ascii="Akkurat Pro Light" w:hAnsi="Akkurat Pro Light"/>
          <w:sz w:val="22"/>
          <w:szCs w:val="22"/>
        </w:rPr>
        <w:t>over familie, verlies, uitgesloten worden en ‘verkeerde keuzes’ maken. Over jezelf oprapen en terugkomen na een crisis en over wantrouwen in de bajes. Actueel, ontroerend en confronterend.</w:t>
      </w:r>
    </w:p>
    <w:p w14:paraId="3F027A1C" w14:textId="77777777" w:rsidR="00CF4ED0" w:rsidRDefault="00CF4ED0" w:rsidP="00797C73">
      <w:pPr>
        <w:rPr>
          <w:rFonts w:ascii="Akkurat Pro Light" w:hAnsi="Akkurat Pro Light"/>
          <w:sz w:val="22"/>
          <w:szCs w:val="22"/>
        </w:rPr>
      </w:pPr>
    </w:p>
    <w:p w14:paraId="0267F153" w14:textId="68A1AB02" w:rsidR="00CF4ED0" w:rsidRDefault="00CF4ED0" w:rsidP="00797C73">
      <w:pPr>
        <w:rPr>
          <w:rFonts w:ascii="Akkurat Pro Light" w:hAnsi="Akkurat Pro Light"/>
          <w:sz w:val="22"/>
          <w:szCs w:val="22"/>
        </w:rPr>
      </w:pPr>
    </w:p>
    <w:p w14:paraId="5D3C0BF3" w14:textId="77777777" w:rsidR="00C4048D" w:rsidRPr="00C4048D" w:rsidRDefault="00C4048D" w:rsidP="00C4048D">
      <w:pPr>
        <w:rPr>
          <w:rFonts w:ascii="Akkurat Pro Light" w:hAnsi="Akkurat Pro Light"/>
          <w:b/>
          <w:bCs/>
          <w:sz w:val="22"/>
          <w:szCs w:val="22"/>
        </w:rPr>
      </w:pPr>
      <w:r w:rsidRPr="00C4048D">
        <w:rPr>
          <w:rFonts w:ascii="Akkurat Pro Light" w:hAnsi="Akkurat Pro Light"/>
          <w:b/>
          <w:bCs/>
          <w:sz w:val="22"/>
          <w:szCs w:val="22"/>
        </w:rPr>
        <w:t xml:space="preserve">De pers over Gevangenis Monologen </w:t>
      </w:r>
    </w:p>
    <w:p w14:paraId="253667BB" w14:textId="189CFE85" w:rsidR="00C4048D" w:rsidRPr="00C4048D" w:rsidRDefault="00C4048D" w:rsidP="00C4048D">
      <w:pPr>
        <w:rPr>
          <w:rFonts w:ascii="Akkurat Pro Light" w:hAnsi="Akkurat Pro Light"/>
          <w:sz w:val="22"/>
          <w:szCs w:val="22"/>
        </w:rPr>
      </w:pPr>
      <w:r>
        <w:rPr>
          <w:rFonts w:ascii="Akkurat Pro Light" w:hAnsi="Akkurat Pro Light"/>
          <w:sz w:val="22"/>
          <w:szCs w:val="22"/>
        </w:rPr>
        <w:t>“</w:t>
      </w:r>
      <w:r w:rsidRPr="00C4048D">
        <w:rPr>
          <w:rFonts w:ascii="Akkurat Pro Light" w:hAnsi="Akkurat Pro Light"/>
          <w:sz w:val="22"/>
          <w:szCs w:val="22"/>
        </w:rPr>
        <w:t>Theatervoorstelling Gevangenis Monologen daagt je uit na te denken</w:t>
      </w:r>
      <w:r>
        <w:rPr>
          <w:rFonts w:ascii="Akkurat Pro Light" w:hAnsi="Akkurat Pro Light"/>
          <w:sz w:val="22"/>
          <w:szCs w:val="22"/>
        </w:rPr>
        <w:t>”</w:t>
      </w:r>
      <w:r w:rsidRPr="00C4048D">
        <w:rPr>
          <w:rFonts w:ascii="Akkurat Pro Light" w:hAnsi="Akkurat Pro Light"/>
          <w:sz w:val="22"/>
          <w:szCs w:val="22"/>
        </w:rPr>
        <w:t xml:space="preserve"> – L</w:t>
      </w:r>
      <w:r>
        <w:rPr>
          <w:rFonts w:ascii="Akkurat Pro Light" w:hAnsi="Akkurat Pro Light"/>
          <w:sz w:val="22"/>
          <w:szCs w:val="22"/>
        </w:rPr>
        <w:t>INDA.</w:t>
      </w:r>
    </w:p>
    <w:p w14:paraId="5890A481" w14:textId="2D2C2FF6" w:rsidR="00E5636A" w:rsidRDefault="00C4048D" w:rsidP="00C4048D">
      <w:pPr>
        <w:rPr>
          <w:rFonts w:ascii="Akkurat Pro Light" w:hAnsi="Akkurat Pro Light"/>
          <w:sz w:val="22"/>
          <w:szCs w:val="22"/>
        </w:rPr>
      </w:pPr>
      <w:r>
        <w:rPr>
          <w:rFonts w:ascii="Akkurat Pro Light" w:hAnsi="Akkurat Pro Light"/>
          <w:sz w:val="22"/>
          <w:szCs w:val="22"/>
        </w:rPr>
        <w:t>“</w:t>
      </w:r>
      <w:r w:rsidRPr="00C4048D">
        <w:rPr>
          <w:rFonts w:ascii="Akkurat Pro Light" w:hAnsi="Akkurat Pro Light"/>
          <w:sz w:val="22"/>
          <w:szCs w:val="22"/>
        </w:rPr>
        <w:t>Op de kracht van de Gevangenis Monologen valt niets af te dingen</w:t>
      </w:r>
      <w:r>
        <w:rPr>
          <w:rFonts w:ascii="Akkurat Pro Light" w:hAnsi="Akkurat Pro Light"/>
          <w:sz w:val="22"/>
          <w:szCs w:val="22"/>
        </w:rPr>
        <w:t xml:space="preserve">” </w:t>
      </w:r>
      <w:r w:rsidRPr="00C4048D">
        <w:rPr>
          <w:rFonts w:ascii="Akkurat Pro Light" w:hAnsi="Akkurat Pro Light"/>
          <w:sz w:val="22"/>
          <w:szCs w:val="22"/>
        </w:rPr>
        <w:t xml:space="preserve">– </w:t>
      </w:r>
      <w:r>
        <w:rPr>
          <w:rFonts w:ascii="Akkurat Pro Light" w:hAnsi="Akkurat Pro Light"/>
          <w:sz w:val="22"/>
          <w:szCs w:val="22"/>
        </w:rPr>
        <w:t xml:space="preserve">De </w:t>
      </w:r>
      <w:r w:rsidRPr="00C4048D">
        <w:rPr>
          <w:rFonts w:ascii="Akkurat Pro Light" w:hAnsi="Akkurat Pro Light"/>
          <w:sz w:val="22"/>
          <w:szCs w:val="22"/>
        </w:rPr>
        <w:t>Volkskrant</w:t>
      </w:r>
    </w:p>
    <w:p w14:paraId="1338C890" w14:textId="651F2F83" w:rsidR="00E933DA" w:rsidRDefault="00E933DA" w:rsidP="00E933DA">
      <w:pPr>
        <w:rPr>
          <w:rFonts w:ascii="Akkurat Pro Light" w:hAnsi="Akkurat Pro Light"/>
          <w:sz w:val="22"/>
          <w:szCs w:val="22"/>
        </w:rPr>
      </w:pPr>
      <w:r w:rsidRPr="00E933DA">
        <w:rPr>
          <w:rFonts w:ascii="Akkurat Pro Light" w:hAnsi="Akkurat Pro Light"/>
          <w:sz w:val="22"/>
          <w:szCs w:val="22"/>
        </w:rPr>
        <w:t xml:space="preserve"> “De onderlinge band, de stress, het respect naar elkaar, het in de knoop zitten en de dingen die buiten spelen. Ik hing aan hun lippen’’</w:t>
      </w:r>
      <w:r>
        <w:rPr>
          <w:rFonts w:ascii="Akkurat Pro Light" w:hAnsi="Akkurat Pro Light"/>
          <w:sz w:val="22"/>
          <w:szCs w:val="22"/>
        </w:rPr>
        <w:t xml:space="preserve"> – </w:t>
      </w:r>
      <w:r w:rsidRPr="00E933DA">
        <w:rPr>
          <w:rFonts w:ascii="Akkurat Pro Light" w:hAnsi="Akkurat Pro Light"/>
          <w:sz w:val="22"/>
          <w:szCs w:val="22"/>
        </w:rPr>
        <w:t>Het</w:t>
      </w:r>
      <w:r>
        <w:rPr>
          <w:rFonts w:ascii="Akkurat Pro Light" w:hAnsi="Akkurat Pro Light"/>
          <w:sz w:val="22"/>
          <w:szCs w:val="22"/>
        </w:rPr>
        <w:t xml:space="preserve"> </w:t>
      </w:r>
      <w:r w:rsidRPr="00E933DA">
        <w:rPr>
          <w:rFonts w:ascii="Akkurat Pro Light" w:hAnsi="Akkurat Pro Light"/>
          <w:sz w:val="22"/>
          <w:szCs w:val="22"/>
        </w:rPr>
        <w:t>Parool</w:t>
      </w:r>
    </w:p>
    <w:p w14:paraId="498A79C4" w14:textId="712FCC44" w:rsidR="00BF42B3" w:rsidRDefault="00BF42B3">
      <w:pPr>
        <w:rPr>
          <w:rFonts w:ascii="Akkurat Pro Light" w:hAnsi="Akkurat Pro Light"/>
          <w:b/>
          <w:bCs/>
          <w:sz w:val="22"/>
          <w:szCs w:val="22"/>
          <w:shd w:val="clear" w:color="auto" w:fill="FFFFFF"/>
          <w:lang w:eastAsia="de-DE"/>
        </w:rPr>
      </w:pPr>
    </w:p>
    <w:p w14:paraId="3247A9EB" w14:textId="59EBE3AE" w:rsidR="00170712" w:rsidRDefault="00170712" w:rsidP="00213E2A">
      <w:pPr>
        <w:rPr>
          <w:rFonts w:ascii="Akkurat Pro Light" w:hAnsi="Akkurat Pro Light"/>
          <w:b/>
          <w:bCs/>
          <w:sz w:val="22"/>
          <w:szCs w:val="22"/>
          <w:shd w:val="clear" w:color="auto" w:fill="FFFFFF"/>
          <w:lang w:eastAsia="de-DE"/>
        </w:rPr>
      </w:pPr>
      <w:proofErr w:type="spellStart"/>
      <w:r>
        <w:rPr>
          <w:rFonts w:ascii="Akkurat Pro Light" w:hAnsi="Akkurat Pro Light"/>
          <w:b/>
          <w:bCs/>
          <w:sz w:val="22"/>
          <w:szCs w:val="22"/>
          <w:shd w:val="clear" w:color="auto" w:fill="FFFFFF"/>
          <w:lang w:eastAsia="de-DE"/>
        </w:rPr>
        <w:t>Credits</w:t>
      </w:r>
      <w:proofErr w:type="spellEnd"/>
    </w:p>
    <w:p w14:paraId="7EDD82AC" w14:textId="39C7726B" w:rsidR="00BF42B3" w:rsidRPr="005A7F50" w:rsidRDefault="008765BB" w:rsidP="00C4048D">
      <w:pPr>
        <w:rPr>
          <w:rFonts w:ascii="Akkurat Pro Light" w:hAnsi="Akkurat Pro Light"/>
          <w:sz w:val="22"/>
          <w:szCs w:val="22"/>
          <w:shd w:val="clear" w:color="auto" w:fill="FFFFFF"/>
          <w:lang w:eastAsia="de-DE"/>
        </w:rPr>
      </w:pPr>
      <w:r w:rsidRPr="005A7F50">
        <w:rPr>
          <w:rFonts w:ascii="Akkurat Pro Light" w:hAnsi="Akkurat Pro Light"/>
          <w:sz w:val="22"/>
          <w:szCs w:val="22"/>
          <w:shd w:val="clear" w:color="auto" w:fill="FFFFFF"/>
          <w:lang w:eastAsia="de-DE"/>
        </w:rPr>
        <w:t xml:space="preserve">Cast: </w:t>
      </w:r>
      <w:r w:rsidR="0064261A" w:rsidRPr="0064261A">
        <w:rPr>
          <w:rFonts w:ascii="Akkurat Pro Light" w:hAnsi="Akkurat Pro Light"/>
          <w:sz w:val="22"/>
          <w:szCs w:val="22"/>
          <w:shd w:val="clear" w:color="auto" w:fill="FFFFFF"/>
          <w:lang w:eastAsia="de-DE"/>
        </w:rPr>
        <w:t xml:space="preserve">José </w:t>
      </w:r>
      <w:proofErr w:type="spellStart"/>
      <w:r w:rsidR="0064261A" w:rsidRPr="0064261A">
        <w:rPr>
          <w:rFonts w:ascii="Akkurat Pro Light" w:hAnsi="Akkurat Pro Light"/>
          <w:sz w:val="22"/>
          <w:szCs w:val="22"/>
          <w:shd w:val="clear" w:color="auto" w:fill="FFFFFF"/>
          <w:lang w:eastAsia="de-DE"/>
        </w:rPr>
        <w:t>Mont</w:t>
      </w:r>
      <w:r w:rsidR="0051672D">
        <w:rPr>
          <w:rFonts w:ascii="Akkurat Pro Light" w:hAnsi="Akkurat Pro Light"/>
          <w:sz w:val="22"/>
          <w:szCs w:val="22"/>
          <w:shd w:val="clear" w:color="auto" w:fill="FFFFFF"/>
          <w:lang w:eastAsia="de-DE"/>
        </w:rPr>
        <w:t>o</w:t>
      </w:r>
      <w:r w:rsidR="0064261A" w:rsidRPr="0064261A">
        <w:rPr>
          <w:rFonts w:ascii="Akkurat Pro Light" w:hAnsi="Akkurat Pro Light"/>
          <w:sz w:val="22"/>
          <w:szCs w:val="22"/>
          <w:shd w:val="clear" w:color="auto" w:fill="FFFFFF"/>
          <w:lang w:eastAsia="de-DE"/>
        </w:rPr>
        <w:t>ya</w:t>
      </w:r>
      <w:proofErr w:type="spellEnd"/>
      <w:r w:rsidR="0064261A" w:rsidRPr="0064261A">
        <w:rPr>
          <w:rFonts w:ascii="Akkurat Pro Light" w:hAnsi="Akkurat Pro Light"/>
          <w:sz w:val="22"/>
          <w:szCs w:val="22"/>
          <w:shd w:val="clear" w:color="auto" w:fill="FFFFFF"/>
          <w:lang w:eastAsia="de-DE"/>
        </w:rPr>
        <w:t xml:space="preserve">, Eline ten Camp, Daan van </w:t>
      </w:r>
      <w:proofErr w:type="spellStart"/>
      <w:r w:rsidR="0064261A" w:rsidRPr="0064261A">
        <w:rPr>
          <w:rFonts w:ascii="Akkurat Pro Light" w:hAnsi="Akkurat Pro Light"/>
          <w:sz w:val="22"/>
          <w:szCs w:val="22"/>
          <w:shd w:val="clear" w:color="auto" w:fill="FFFFFF"/>
          <w:lang w:eastAsia="de-DE"/>
        </w:rPr>
        <w:t>Rijssel</w:t>
      </w:r>
      <w:proofErr w:type="spellEnd"/>
      <w:r w:rsidR="0064261A" w:rsidRPr="0064261A">
        <w:rPr>
          <w:rFonts w:ascii="Akkurat Pro Light" w:hAnsi="Akkurat Pro Light"/>
          <w:sz w:val="22"/>
          <w:szCs w:val="22"/>
          <w:shd w:val="clear" w:color="auto" w:fill="FFFFFF"/>
          <w:lang w:eastAsia="de-DE"/>
        </w:rPr>
        <w:t xml:space="preserve"> </w:t>
      </w:r>
      <w:r w:rsidRPr="005A7F50">
        <w:rPr>
          <w:rFonts w:ascii="Akkurat Pro Light" w:hAnsi="Akkurat Pro Light"/>
          <w:sz w:val="22"/>
          <w:szCs w:val="22"/>
          <w:shd w:val="clear" w:color="auto" w:fill="FFFFFF"/>
          <w:lang w:eastAsia="de-DE"/>
        </w:rPr>
        <w:t xml:space="preserve">| Tekst: Christine Otten | Dramaturgie: </w:t>
      </w:r>
      <w:proofErr w:type="spellStart"/>
      <w:r w:rsidRPr="005A7F50">
        <w:rPr>
          <w:rFonts w:ascii="Akkurat Pro Light" w:hAnsi="Akkurat Pro Light"/>
          <w:sz w:val="22"/>
          <w:szCs w:val="22"/>
          <w:shd w:val="clear" w:color="auto" w:fill="FFFFFF"/>
          <w:lang w:eastAsia="de-DE"/>
        </w:rPr>
        <w:t>Fabie</w:t>
      </w:r>
      <w:proofErr w:type="spellEnd"/>
      <w:r w:rsidRPr="005A7F50">
        <w:rPr>
          <w:rFonts w:ascii="Akkurat Pro Light" w:hAnsi="Akkurat Pro Light"/>
          <w:sz w:val="22"/>
          <w:szCs w:val="22"/>
          <w:shd w:val="clear" w:color="auto" w:fill="FFFFFF"/>
          <w:lang w:eastAsia="de-DE"/>
        </w:rPr>
        <w:t xml:space="preserve"> Hulsebos | Regie: Daniel Krikke</w:t>
      </w:r>
      <w:r w:rsidR="00BF42B3" w:rsidRPr="005A7F50">
        <w:rPr>
          <w:rFonts w:ascii="Akkurat Pro Light" w:hAnsi="Akkurat Pro Light"/>
          <w:sz w:val="22"/>
          <w:szCs w:val="22"/>
          <w:shd w:val="clear" w:color="auto" w:fill="FFFFFF"/>
          <w:lang w:eastAsia="de-DE"/>
        </w:rPr>
        <w:br/>
      </w:r>
    </w:p>
    <w:p w14:paraId="4B1113C4" w14:textId="606E3469" w:rsidR="00170712" w:rsidRPr="00C4048D" w:rsidRDefault="00C4048D" w:rsidP="00C4048D">
      <w:pPr>
        <w:rPr>
          <w:rFonts w:ascii="Akkurat Pro Light" w:hAnsi="Akkurat Pro Light"/>
          <w:sz w:val="22"/>
          <w:szCs w:val="22"/>
          <w:shd w:val="clear" w:color="auto" w:fill="FFFFFF"/>
          <w:lang w:eastAsia="de-DE"/>
        </w:rPr>
      </w:pPr>
      <w:r w:rsidRPr="00C4048D">
        <w:rPr>
          <w:rFonts w:ascii="Akkurat Pro Light" w:hAnsi="Akkurat Pro Light"/>
          <w:sz w:val="22"/>
          <w:szCs w:val="22"/>
          <w:shd w:val="clear" w:color="auto" w:fill="FFFFFF"/>
          <w:lang w:eastAsia="de-DE"/>
        </w:rPr>
        <w:t>Lengte: 80 minuten</w:t>
      </w:r>
    </w:p>
    <w:sectPr w:rsidR="00170712" w:rsidRPr="00C4048D" w:rsidSect="004D2AB7">
      <w:headerReference w:type="first" r:id="rId7"/>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149C" w14:textId="77777777" w:rsidR="008765BB" w:rsidRDefault="008765BB" w:rsidP="008765BB">
      <w:r>
        <w:separator/>
      </w:r>
    </w:p>
  </w:endnote>
  <w:endnote w:type="continuationSeparator" w:id="0">
    <w:p w14:paraId="732C885C" w14:textId="77777777" w:rsidR="008765BB" w:rsidRDefault="008765BB" w:rsidP="0087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altName w:val="Calibri"/>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5508" w14:textId="77777777" w:rsidR="008765BB" w:rsidRDefault="008765BB" w:rsidP="008765BB">
      <w:r>
        <w:separator/>
      </w:r>
    </w:p>
  </w:footnote>
  <w:footnote w:type="continuationSeparator" w:id="0">
    <w:p w14:paraId="3A0D2C8D" w14:textId="77777777" w:rsidR="008765BB" w:rsidRDefault="008765BB" w:rsidP="0087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CF4B" w14:textId="3B98309E" w:rsidR="004D2AB7" w:rsidRDefault="004D2AB7">
    <w:pPr>
      <w:pStyle w:val="Koptekst"/>
    </w:pPr>
    <w:r>
      <w:rPr>
        <w:noProof/>
      </w:rPr>
      <w:drawing>
        <wp:anchor distT="0" distB="0" distL="114300" distR="114300" simplePos="0" relativeHeight="251658240" behindDoc="1" locked="0" layoutInCell="1" allowOverlap="1" wp14:anchorId="7751D2ED" wp14:editId="030B2D9C">
          <wp:simplePos x="0" y="0"/>
          <wp:positionH relativeFrom="column">
            <wp:posOffset>4733925</wp:posOffset>
          </wp:positionH>
          <wp:positionV relativeFrom="paragraph">
            <wp:posOffset>-209550</wp:posOffset>
          </wp:positionV>
          <wp:extent cx="1609347" cy="664465"/>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6662F4"/>
    <w:multiLevelType w:val="hybridMultilevel"/>
    <w:tmpl w:val="15327AE4"/>
    <w:lvl w:ilvl="0" w:tplc="97E8176E">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6989131">
    <w:abstractNumId w:val="0"/>
  </w:num>
  <w:num w:numId="2" w16cid:durableId="1701468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0327"/>
    <w:rsid w:val="00015EEB"/>
    <w:rsid w:val="00042C95"/>
    <w:rsid w:val="00051D3D"/>
    <w:rsid w:val="000D65DC"/>
    <w:rsid w:val="001067E4"/>
    <w:rsid w:val="001171E4"/>
    <w:rsid w:val="00144FA6"/>
    <w:rsid w:val="001618ED"/>
    <w:rsid w:val="0016567C"/>
    <w:rsid w:val="00170712"/>
    <w:rsid w:val="001870BD"/>
    <w:rsid w:val="001D1138"/>
    <w:rsid w:val="001E2F0C"/>
    <w:rsid w:val="002070AF"/>
    <w:rsid w:val="00213E2A"/>
    <w:rsid w:val="00250AA7"/>
    <w:rsid w:val="00270F72"/>
    <w:rsid w:val="0029177F"/>
    <w:rsid w:val="002B78DE"/>
    <w:rsid w:val="00300AEA"/>
    <w:rsid w:val="0030375D"/>
    <w:rsid w:val="003509A9"/>
    <w:rsid w:val="00365857"/>
    <w:rsid w:val="003A2989"/>
    <w:rsid w:val="003D60D7"/>
    <w:rsid w:val="003F4F27"/>
    <w:rsid w:val="003F65F6"/>
    <w:rsid w:val="00404D89"/>
    <w:rsid w:val="004366E6"/>
    <w:rsid w:val="004A63B6"/>
    <w:rsid w:val="004C43C8"/>
    <w:rsid w:val="004D2AB7"/>
    <w:rsid w:val="004E2F14"/>
    <w:rsid w:val="00501BFA"/>
    <w:rsid w:val="0051672D"/>
    <w:rsid w:val="00530EFF"/>
    <w:rsid w:val="005A7F50"/>
    <w:rsid w:val="006156C0"/>
    <w:rsid w:val="0064261A"/>
    <w:rsid w:val="0064771A"/>
    <w:rsid w:val="00654E2F"/>
    <w:rsid w:val="006653DA"/>
    <w:rsid w:val="00695E61"/>
    <w:rsid w:val="006C5BE2"/>
    <w:rsid w:val="007731B4"/>
    <w:rsid w:val="00796C4D"/>
    <w:rsid w:val="00797C73"/>
    <w:rsid w:val="007A5A5C"/>
    <w:rsid w:val="007C3F26"/>
    <w:rsid w:val="007D3CA4"/>
    <w:rsid w:val="0082554A"/>
    <w:rsid w:val="008765BB"/>
    <w:rsid w:val="008A7373"/>
    <w:rsid w:val="008E3CF6"/>
    <w:rsid w:val="008F05DC"/>
    <w:rsid w:val="009A69A9"/>
    <w:rsid w:val="009E6F81"/>
    <w:rsid w:val="00A05268"/>
    <w:rsid w:val="00A31DFD"/>
    <w:rsid w:val="00A529A2"/>
    <w:rsid w:val="00A53A94"/>
    <w:rsid w:val="00AA283E"/>
    <w:rsid w:val="00AC56F4"/>
    <w:rsid w:val="00B106B9"/>
    <w:rsid w:val="00B1147C"/>
    <w:rsid w:val="00B70A56"/>
    <w:rsid w:val="00BB101A"/>
    <w:rsid w:val="00BB7CD5"/>
    <w:rsid w:val="00BD2CA1"/>
    <w:rsid w:val="00BF42B3"/>
    <w:rsid w:val="00C4048D"/>
    <w:rsid w:val="00C6175E"/>
    <w:rsid w:val="00C87F29"/>
    <w:rsid w:val="00C976A7"/>
    <w:rsid w:val="00CC621B"/>
    <w:rsid w:val="00CD11BA"/>
    <w:rsid w:val="00CD7E4C"/>
    <w:rsid w:val="00CE4166"/>
    <w:rsid w:val="00CF4ED0"/>
    <w:rsid w:val="00D02325"/>
    <w:rsid w:val="00D04EDF"/>
    <w:rsid w:val="00D6355A"/>
    <w:rsid w:val="00D63B8B"/>
    <w:rsid w:val="00D874EB"/>
    <w:rsid w:val="00DC0B59"/>
    <w:rsid w:val="00DC448D"/>
    <w:rsid w:val="00E15606"/>
    <w:rsid w:val="00E23F86"/>
    <w:rsid w:val="00E424AA"/>
    <w:rsid w:val="00E5636A"/>
    <w:rsid w:val="00E933DA"/>
    <w:rsid w:val="00EA0DBB"/>
    <w:rsid w:val="00F17795"/>
    <w:rsid w:val="00F24F32"/>
    <w:rsid w:val="00F51BEB"/>
    <w:rsid w:val="00F54095"/>
    <w:rsid w:val="00F610E8"/>
    <w:rsid w:val="00F70DF0"/>
    <w:rsid w:val="00F84FFA"/>
    <w:rsid w:val="00F8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5385E92"/>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BE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 w:type="paragraph" w:styleId="Koptekst">
    <w:name w:val="header"/>
    <w:basedOn w:val="Standaard"/>
    <w:link w:val="KoptekstChar"/>
    <w:uiPriority w:val="99"/>
    <w:unhideWhenUsed/>
    <w:rsid w:val="008765BB"/>
    <w:pPr>
      <w:tabs>
        <w:tab w:val="center" w:pos="4536"/>
        <w:tab w:val="right" w:pos="9072"/>
      </w:tabs>
    </w:pPr>
  </w:style>
  <w:style w:type="character" w:customStyle="1" w:styleId="KoptekstChar">
    <w:name w:val="Koptekst Char"/>
    <w:basedOn w:val="Standaardalinea-lettertype"/>
    <w:link w:val="Koptekst"/>
    <w:uiPriority w:val="99"/>
    <w:rsid w:val="008765BB"/>
    <w:rPr>
      <w:lang w:val="nl-NL"/>
    </w:rPr>
  </w:style>
  <w:style w:type="paragraph" w:styleId="Voettekst">
    <w:name w:val="footer"/>
    <w:basedOn w:val="Standaard"/>
    <w:link w:val="VoettekstChar"/>
    <w:uiPriority w:val="99"/>
    <w:unhideWhenUsed/>
    <w:rsid w:val="008765BB"/>
    <w:pPr>
      <w:tabs>
        <w:tab w:val="center" w:pos="4536"/>
        <w:tab w:val="right" w:pos="9072"/>
      </w:tabs>
    </w:pPr>
  </w:style>
  <w:style w:type="character" w:customStyle="1" w:styleId="VoettekstChar">
    <w:name w:val="Voettekst Char"/>
    <w:basedOn w:val="Standaardalinea-lettertype"/>
    <w:link w:val="Voettekst"/>
    <w:uiPriority w:val="99"/>
    <w:rsid w:val="008765B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Sanne Groot | Theaterbureau De Mannen</cp:lastModifiedBy>
  <cp:revision>2</cp:revision>
  <cp:lastPrinted>2022-03-22T14:15:00Z</cp:lastPrinted>
  <dcterms:created xsi:type="dcterms:W3CDTF">2022-05-06T11:37:00Z</dcterms:created>
  <dcterms:modified xsi:type="dcterms:W3CDTF">2022-05-06T11:37:00Z</dcterms:modified>
</cp:coreProperties>
</file>