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34F83316" w:rsidR="00F440CA" w:rsidRPr="00F440CA" w:rsidRDefault="00F440CA" w:rsidP="004C3C28">
      <w:pPr>
        <w:spacing w:after="0"/>
        <w:jc w:val="right"/>
        <w:rPr>
          <w:sz w:val="24"/>
          <w:szCs w:val="24"/>
        </w:rPr>
      </w:pPr>
      <w:r w:rsidRPr="00F440CA">
        <w:rPr>
          <w:sz w:val="24"/>
          <w:szCs w:val="24"/>
        </w:rPr>
        <w:t>SEIZOEN: 2023-2024</w:t>
      </w:r>
      <w:r w:rsidRPr="00F440CA">
        <w:rPr>
          <w:sz w:val="24"/>
          <w:szCs w:val="24"/>
        </w:rPr>
        <w:br/>
        <w:t xml:space="preserve">GENRE: </w:t>
      </w:r>
      <w:r w:rsidR="00776EFF">
        <w:rPr>
          <w:sz w:val="24"/>
          <w:szCs w:val="24"/>
        </w:rPr>
        <w:t>OPERA</w:t>
      </w:r>
    </w:p>
    <w:p w14:paraId="2D6F3030" w14:textId="316712A7" w:rsidR="00F440CA" w:rsidRDefault="00A66028" w:rsidP="004C3C28">
      <w:pPr>
        <w:spacing w:after="0"/>
        <w:rPr>
          <w:sz w:val="32"/>
          <w:szCs w:val="32"/>
        </w:rPr>
      </w:pPr>
      <w:r>
        <w:rPr>
          <w:sz w:val="32"/>
          <w:szCs w:val="32"/>
        </w:rPr>
        <w:t>Nederlandse Reisopera</w:t>
      </w:r>
      <w:r w:rsidR="00152D1E">
        <w:rPr>
          <w:sz w:val="32"/>
          <w:szCs w:val="32"/>
        </w:rPr>
        <w:t xml:space="preserve"> | </w:t>
      </w:r>
      <w:proofErr w:type="spellStart"/>
      <w:r w:rsidR="00152D1E" w:rsidRPr="00152D1E">
        <w:rPr>
          <w:sz w:val="32"/>
          <w:szCs w:val="32"/>
        </w:rPr>
        <w:t>Erich</w:t>
      </w:r>
      <w:proofErr w:type="spellEnd"/>
      <w:r w:rsidR="00152D1E" w:rsidRPr="00152D1E">
        <w:rPr>
          <w:sz w:val="32"/>
          <w:szCs w:val="32"/>
        </w:rPr>
        <w:t xml:space="preserve"> Wolfgang </w:t>
      </w:r>
      <w:proofErr w:type="spellStart"/>
      <w:r w:rsidR="00152D1E" w:rsidRPr="00152D1E">
        <w:rPr>
          <w:sz w:val="32"/>
          <w:szCs w:val="32"/>
        </w:rPr>
        <w:t>Korngold</w:t>
      </w:r>
      <w:proofErr w:type="spellEnd"/>
      <w:r w:rsidR="00F440CA">
        <w:rPr>
          <w:sz w:val="32"/>
          <w:szCs w:val="32"/>
        </w:rPr>
        <w:br/>
      </w:r>
      <w:r w:rsidR="00152D1E" w:rsidRPr="00152D1E">
        <w:rPr>
          <w:b/>
          <w:bCs/>
          <w:sz w:val="32"/>
          <w:szCs w:val="32"/>
        </w:rPr>
        <w:t xml:space="preserve">Das </w:t>
      </w:r>
      <w:proofErr w:type="spellStart"/>
      <w:r w:rsidR="00152D1E" w:rsidRPr="00152D1E">
        <w:rPr>
          <w:b/>
          <w:bCs/>
          <w:sz w:val="32"/>
          <w:szCs w:val="32"/>
        </w:rPr>
        <w:t>Wunder</w:t>
      </w:r>
      <w:proofErr w:type="spellEnd"/>
      <w:r w:rsidR="00152D1E" w:rsidRPr="00152D1E">
        <w:rPr>
          <w:b/>
          <w:bCs/>
          <w:sz w:val="32"/>
          <w:szCs w:val="32"/>
        </w:rPr>
        <w:t xml:space="preserve"> der </w:t>
      </w:r>
      <w:proofErr w:type="spellStart"/>
      <w:r w:rsidR="00152D1E" w:rsidRPr="00152D1E">
        <w:rPr>
          <w:b/>
          <w:bCs/>
          <w:sz w:val="32"/>
          <w:szCs w:val="32"/>
        </w:rPr>
        <w:t>Heliane</w:t>
      </w:r>
      <w:proofErr w:type="spellEnd"/>
      <w:r w:rsidR="00152D1E" w:rsidRPr="00152D1E">
        <w:rPr>
          <w:b/>
          <w:bCs/>
          <w:sz w:val="32"/>
          <w:szCs w:val="32"/>
        </w:rPr>
        <w:t xml:space="preserve"> (1927)</w:t>
      </w:r>
    </w:p>
    <w:p w14:paraId="057E5378" w14:textId="77777777" w:rsidR="004C3C28" w:rsidRDefault="004C3C28" w:rsidP="004C3C28">
      <w:pPr>
        <w:spacing w:after="0"/>
      </w:pPr>
    </w:p>
    <w:p w14:paraId="3FFF565D" w14:textId="49F2DFBE" w:rsidR="00F440CA" w:rsidRPr="00F440CA" w:rsidRDefault="00152D1E" w:rsidP="004C3C28">
      <w:pPr>
        <w:spacing w:after="0"/>
      </w:pPr>
      <w:r w:rsidRPr="00152D1E">
        <w:t>Opera in drie bedrijven naar een libretto van Hans Müller-</w:t>
      </w:r>
      <w:proofErr w:type="spellStart"/>
      <w:r w:rsidRPr="00152D1E">
        <w:t>Einigen</w:t>
      </w:r>
      <w:proofErr w:type="spellEnd"/>
      <w:r w:rsidRPr="00152D1E">
        <w:t xml:space="preserve"> gebaseerd op een blijspel van Hans </w:t>
      </w:r>
      <w:proofErr w:type="spellStart"/>
      <w:r w:rsidRPr="00152D1E">
        <w:t>Kaltneker</w:t>
      </w:r>
      <w:proofErr w:type="spellEnd"/>
      <w:r w:rsidRPr="00152D1E">
        <w:t>.</w:t>
      </w:r>
    </w:p>
    <w:p w14:paraId="39CC8CAE" w14:textId="77777777" w:rsidR="004C3C28" w:rsidRDefault="004C3C28" w:rsidP="004C3C28">
      <w:pPr>
        <w:spacing w:after="0"/>
        <w:rPr>
          <w:b/>
          <w:bCs/>
        </w:rPr>
      </w:pPr>
    </w:p>
    <w:p w14:paraId="6B4A243B" w14:textId="773DC5FA" w:rsidR="004C3C28" w:rsidRPr="004C3C28" w:rsidRDefault="004C3C28" w:rsidP="004C3C28">
      <w:pPr>
        <w:spacing w:after="0"/>
        <w:rPr>
          <w:b/>
          <w:bCs/>
        </w:rPr>
      </w:pPr>
      <w:r w:rsidRPr="004C3C28">
        <w:rPr>
          <w:b/>
          <w:bCs/>
        </w:rPr>
        <w:t>Omschrijving kort</w:t>
      </w:r>
    </w:p>
    <w:p w14:paraId="165CCFC4" w14:textId="11703F9C" w:rsidR="004C3C28" w:rsidRPr="004C3C28" w:rsidRDefault="004C3C28" w:rsidP="004C3C28">
      <w:pPr>
        <w:spacing w:after="0"/>
      </w:pPr>
      <w:r w:rsidRPr="004C3C28">
        <w:t xml:space="preserve">Na het succes dat de Nederlandse Reisopera in 2019 had met </w:t>
      </w:r>
      <w:r w:rsidRPr="004C3C28">
        <w:rPr>
          <w:i/>
          <w:iCs/>
        </w:rPr>
        <w:t xml:space="preserve">Die </w:t>
      </w:r>
      <w:proofErr w:type="spellStart"/>
      <w:r w:rsidRPr="004C3C28">
        <w:rPr>
          <w:i/>
          <w:iCs/>
        </w:rPr>
        <w:t>tote</w:t>
      </w:r>
      <w:proofErr w:type="spellEnd"/>
      <w:r w:rsidRPr="004C3C28">
        <w:rPr>
          <w:i/>
          <w:iCs/>
        </w:rPr>
        <w:t xml:space="preserve"> Stadt</w:t>
      </w:r>
      <w:r w:rsidRPr="004C3C28">
        <w:t xml:space="preserve">, programmeert het gezelschap weer een opera van </w:t>
      </w:r>
      <w:proofErr w:type="spellStart"/>
      <w:r w:rsidRPr="004C3C28">
        <w:t>Erich</w:t>
      </w:r>
      <w:proofErr w:type="spellEnd"/>
      <w:r w:rsidRPr="004C3C28">
        <w:t xml:space="preserve"> Wolfgang </w:t>
      </w:r>
      <w:proofErr w:type="spellStart"/>
      <w:r w:rsidRPr="004C3C28">
        <w:t>Korngold</w:t>
      </w:r>
      <w:proofErr w:type="spellEnd"/>
      <w:r w:rsidRPr="004C3C28">
        <w:t xml:space="preserve">. De hoofdrol wordt vertolkt door niemand minder dan de internationaal vermaarde Nederlandse sopraan Annemarie Kremer. Voor deze Reisopera-uitvoering wordt een heel nieuw orkestarrangement gemaakt door </w:t>
      </w:r>
      <w:proofErr w:type="spellStart"/>
      <w:r w:rsidRPr="004C3C28">
        <w:t>Fergus</w:t>
      </w:r>
      <w:proofErr w:type="spellEnd"/>
      <w:r w:rsidRPr="004C3C28">
        <w:t xml:space="preserve"> </w:t>
      </w:r>
      <w:proofErr w:type="spellStart"/>
      <w:r w:rsidRPr="004C3C28">
        <w:t>McAlpine</w:t>
      </w:r>
      <w:proofErr w:type="spellEnd"/>
      <w:r w:rsidRPr="004C3C28">
        <w:t>.</w:t>
      </w:r>
    </w:p>
    <w:p w14:paraId="019B4E13" w14:textId="77777777" w:rsidR="004C3C28" w:rsidRDefault="004C3C28" w:rsidP="004C3C28">
      <w:pPr>
        <w:spacing w:after="0"/>
      </w:pPr>
    </w:p>
    <w:p w14:paraId="3E0EE766" w14:textId="77777777" w:rsidR="004C3C28" w:rsidRDefault="004C3C28" w:rsidP="004C3C28">
      <w:pPr>
        <w:spacing w:after="0"/>
      </w:pPr>
      <w:proofErr w:type="spellStart"/>
      <w:r>
        <w:t>Korngolds</w:t>
      </w:r>
      <w:proofErr w:type="spellEnd"/>
      <w:r>
        <w:t xml:space="preserve"> vierde opera </w:t>
      </w:r>
      <w:r w:rsidRPr="004C3C28">
        <w:rPr>
          <w:i/>
          <w:iCs/>
        </w:rPr>
        <w:t xml:space="preserve">Das </w:t>
      </w:r>
      <w:proofErr w:type="spellStart"/>
      <w:r w:rsidRPr="004C3C28">
        <w:rPr>
          <w:i/>
          <w:iCs/>
        </w:rPr>
        <w:t>Wunder</w:t>
      </w:r>
      <w:proofErr w:type="spellEnd"/>
      <w:r w:rsidRPr="004C3C28">
        <w:rPr>
          <w:i/>
          <w:iCs/>
        </w:rPr>
        <w:t xml:space="preserve"> der </w:t>
      </w:r>
      <w:proofErr w:type="spellStart"/>
      <w:r w:rsidRPr="004C3C28">
        <w:rPr>
          <w:i/>
          <w:iCs/>
        </w:rPr>
        <w:t>Heliane</w:t>
      </w:r>
      <w:proofErr w:type="spellEnd"/>
      <w:r>
        <w:t xml:space="preserve"> was ongetwijfeld zijn meest ambitieuze project. Het libretto lijkt een beetje bizar, je moet het door de ogen van de tijdgeest van de jaren ’20 van de vorige eeuw bezien. Het is een hevig symbolisch verhaal, helemaal in de geest van het Interbellum, dat door </w:t>
      </w:r>
      <w:proofErr w:type="spellStart"/>
      <w:r>
        <w:t>Korngold</w:t>
      </w:r>
      <w:proofErr w:type="spellEnd"/>
      <w:r>
        <w:t xml:space="preserve"> in decadente en zwelgende muziek gevangen werd. Het mysterieuze, onaardse, buitennatuurlijke, het goddelijke, de uitvergrote emoties en de onverholen erotiek: het paste allemaal in die tijd. Ook de opofferingsgezindheid en het motto dat liefde alles overwint: zo niet nu, dan in het hiernamaals. </w:t>
      </w:r>
    </w:p>
    <w:p w14:paraId="5CD00C3F" w14:textId="77777777" w:rsidR="004C3C28" w:rsidRDefault="004C3C28" w:rsidP="004C3C28">
      <w:pPr>
        <w:spacing w:after="0"/>
      </w:pPr>
    </w:p>
    <w:p w14:paraId="3472AA2C" w14:textId="77777777" w:rsidR="004C3C28" w:rsidRPr="004C3C28" w:rsidRDefault="004C3C28" w:rsidP="004C3C28">
      <w:pPr>
        <w:spacing w:after="0"/>
        <w:rPr>
          <w:b/>
          <w:bCs/>
        </w:rPr>
      </w:pPr>
      <w:r w:rsidRPr="004C3C28">
        <w:rPr>
          <w:b/>
          <w:bCs/>
        </w:rPr>
        <w:t>Het verhaal</w:t>
      </w:r>
    </w:p>
    <w:p w14:paraId="2DF7394B" w14:textId="77777777" w:rsidR="004C3C28" w:rsidRDefault="004C3C28" w:rsidP="004C3C28">
      <w:pPr>
        <w:spacing w:after="0"/>
      </w:pPr>
      <w:r>
        <w:t xml:space="preserve">In de opera zijn alle personages op een na naamloos en het draait om een vrouw die door het vinden van ware liefde respectievelijk toverkracht breekt of toverkracht krijgt. </w:t>
      </w:r>
      <w:proofErr w:type="spellStart"/>
      <w:r>
        <w:t>Heliane</w:t>
      </w:r>
      <w:proofErr w:type="spellEnd"/>
      <w:r>
        <w:t xml:space="preserve"> raakt gefascineerd door De Vreemdeling, die door haar man De Heerser ter dood veroordeeld is, omdat hij vrolijkheid onder diens volk heeft gebracht. Als laatste wens gunt </w:t>
      </w:r>
      <w:proofErr w:type="spellStart"/>
      <w:r>
        <w:t>Heliane</w:t>
      </w:r>
      <w:proofErr w:type="spellEnd"/>
      <w:r>
        <w:t xml:space="preserve"> hem een blik op haar naakte lichaam en raakt daardoor dusdanig gecompromitteerd, dat ze zich voor De blinde Opperrechter moet verantwoorden. In de perikelen van het onderzoek steekt De Vreemdeling zichzelf neer. Als </w:t>
      </w:r>
      <w:proofErr w:type="spellStart"/>
      <w:r>
        <w:t>Heliane</w:t>
      </w:r>
      <w:proofErr w:type="spellEnd"/>
      <w:r>
        <w:t xml:space="preserve"> werkelijk onschuldig is aan overspel zal zij krachten vinden om De Vreemdeling tot leven te wekken luidt het vonnis. Dat lukt, maar de jaloerse Heerser steekt na het wonder zijn vrouw neer waarna zij samen met De Vreemdeling ten hemel vaart. De echte liefde heeft overwonnen.</w:t>
      </w:r>
    </w:p>
    <w:p w14:paraId="2B320BA4" w14:textId="77777777" w:rsidR="004C3C28" w:rsidRDefault="004C3C28" w:rsidP="004C3C28">
      <w:pPr>
        <w:spacing w:after="0"/>
      </w:pPr>
    </w:p>
    <w:p w14:paraId="005DCDE3" w14:textId="77777777" w:rsidR="004C3C28" w:rsidRPr="004C3C28" w:rsidRDefault="004C3C28" w:rsidP="004C3C28">
      <w:pPr>
        <w:spacing w:after="0"/>
        <w:rPr>
          <w:b/>
          <w:bCs/>
        </w:rPr>
      </w:pPr>
      <w:r w:rsidRPr="004C3C28">
        <w:rPr>
          <w:b/>
          <w:bCs/>
        </w:rPr>
        <w:t>Aanvullende tekst</w:t>
      </w:r>
    </w:p>
    <w:p w14:paraId="29B03690" w14:textId="77777777" w:rsidR="004C3C28" w:rsidRPr="004C3C28" w:rsidRDefault="004C3C28" w:rsidP="004C3C28">
      <w:pPr>
        <w:spacing w:after="0"/>
        <w:rPr>
          <w:b/>
          <w:bCs/>
        </w:rPr>
      </w:pPr>
      <w:r w:rsidRPr="004C3C28">
        <w:rPr>
          <w:b/>
          <w:bCs/>
        </w:rPr>
        <w:t xml:space="preserve">Annemarie Kremer als </w:t>
      </w:r>
      <w:proofErr w:type="spellStart"/>
      <w:r w:rsidRPr="004C3C28">
        <w:rPr>
          <w:b/>
          <w:bCs/>
        </w:rPr>
        <w:t>Heliane</w:t>
      </w:r>
      <w:proofErr w:type="spellEnd"/>
    </w:p>
    <w:p w14:paraId="6829F586" w14:textId="77777777" w:rsidR="004C3C28" w:rsidRDefault="004C3C28" w:rsidP="004C3C28">
      <w:pPr>
        <w:spacing w:after="0"/>
      </w:pPr>
      <w:r>
        <w:t xml:space="preserve">In de titelrol zal de internationaal bekende Nederlandse sopraan Annemarie Kremer te zien zijn. In 2015 vertolkte ze de rol van </w:t>
      </w:r>
      <w:proofErr w:type="spellStart"/>
      <w:r>
        <w:t>Cio</w:t>
      </w:r>
      <w:proofErr w:type="spellEnd"/>
      <w:r>
        <w:t>-</w:t>
      </w:r>
      <w:proofErr w:type="spellStart"/>
      <w:r>
        <w:t>Cio</w:t>
      </w:r>
      <w:proofErr w:type="spellEnd"/>
      <w:r>
        <w:t xml:space="preserve">-San in </w:t>
      </w:r>
      <w:proofErr w:type="spellStart"/>
      <w:r>
        <w:t>Madama</w:t>
      </w:r>
      <w:proofErr w:type="spellEnd"/>
      <w:r>
        <w:t xml:space="preserve"> Butterfly bij de Reisopera. De pers schreef: </w:t>
      </w:r>
    </w:p>
    <w:p w14:paraId="2CBCFB49" w14:textId="77777777" w:rsidR="004C3C28" w:rsidRDefault="004C3C28" w:rsidP="004C3C28">
      <w:pPr>
        <w:spacing w:after="0"/>
      </w:pPr>
      <w:r>
        <w:t xml:space="preserve">Trouw </w:t>
      </w:r>
      <w:r>
        <w:rPr>
          <w:rFonts w:ascii="Segoe UI Symbol" w:hAnsi="Segoe UI Symbol" w:cs="Segoe UI Symbol"/>
        </w:rPr>
        <w:t>★★★★</w:t>
      </w:r>
      <w:r>
        <w:t xml:space="preserve">: </w:t>
      </w:r>
      <w:r>
        <w:rPr>
          <w:rFonts w:ascii="Calibri" w:hAnsi="Calibri" w:cs="Calibri"/>
        </w:rPr>
        <w:t>“</w:t>
      </w:r>
      <w:r>
        <w:t>Soeverein was haar (Annemarie Kremers - red) interpretatie, een ander woord is er niet voor.</w:t>
      </w:r>
      <w:r>
        <w:rPr>
          <w:rFonts w:ascii="Calibri" w:hAnsi="Calibri" w:cs="Calibri"/>
        </w:rPr>
        <w:t>”</w:t>
      </w:r>
    </w:p>
    <w:p w14:paraId="6900DEAF" w14:textId="77777777" w:rsidR="004C3C28" w:rsidRDefault="004C3C28" w:rsidP="004C3C28">
      <w:pPr>
        <w:spacing w:after="0"/>
        <w:rPr>
          <w:rFonts w:ascii="Calibri" w:hAnsi="Calibri" w:cs="Calibri"/>
        </w:rPr>
      </w:pPr>
      <w:r>
        <w:t xml:space="preserve">Telegraaf </w:t>
      </w:r>
      <w:r>
        <w:rPr>
          <w:rFonts w:ascii="Segoe UI Symbol" w:hAnsi="Segoe UI Symbol" w:cs="Segoe UI Symbol"/>
        </w:rPr>
        <w:t>★★★★</w:t>
      </w:r>
      <w:r>
        <w:t xml:space="preserve">: </w:t>
      </w:r>
      <w:r>
        <w:rPr>
          <w:rFonts w:ascii="Calibri" w:hAnsi="Calibri" w:cs="Calibri"/>
        </w:rPr>
        <w:t>“</w:t>
      </w:r>
      <w:r>
        <w:t>Zingen doet de sopraan even prachtig als acteren.</w:t>
      </w:r>
      <w:r>
        <w:rPr>
          <w:rFonts w:ascii="Calibri" w:hAnsi="Calibri" w:cs="Calibri"/>
        </w:rPr>
        <w:t>”</w:t>
      </w:r>
    </w:p>
    <w:p w14:paraId="144D9913" w14:textId="77777777" w:rsidR="004C3C28" w:rsidRDefault="004C3C28" w:rsidP="004C3C28">
      <w:pPr>
        <w:spacing w:after="0"/>
      </w:pPr>
    </w:p>
    <w:p w14:paraId="037FE3E5" w14:textId="77777777" w:rsidR="004C3C28" w:rsidRDefault="004C3C28">
      <w:pPr>
        <w:rPr>
          <w:b/>
          <w:bCs/>
        </w:rPr>
      </w:pPr>
      <w:r>
        <w:rPr>
          <w:b/>
          <w:bCs/>
        </w:rPr>
        <w:br w:type="page"/>
      </w:r>
    </w:p>
    <w:p w14:paraId="7F096750" w14:textId="77777777" w:rsidR="004C3C28" w:rsidRDefault="004C3C28" w:rsidP="004C3C28">
      <w:pPr>
        <w:spacing w:after="0"/>
        <w:rPr>
          <w:b/>
          <w:bCs/>
        </w:rPr>
      </w:pPr>
    </w:p>
    <w:p w14:paraId="616BBE22" w14:textId="5C568A6D" w:rsidR="004C3C28" w:rsidRPr="004C3C28" w:rsidRDefault="004C3C28" w:rsidP="004C3C28">
      <w:pPr>
        <w:spacing w:after="0"/>
        <w:rPr>
          <w:b/>
          <w:bCs/>
        </w:rPr>
      </w:pPr>
      <w:r w:rsidRPr="004C3C28">
        <w:rPr>
          <w:b/>
          <w:bCs/>
        </w:rPr>
        <w:t>Wonderkind</w:t>
      </w:r>
    </w:p>
    <w:p w14:paraId="7D6A0107" w14:textId="7FF63B13" w:rsidR="004C3C28" w:rsidRDefault="004C3C28" w:rsidP="004C3C28">
      <w:pPr>
        <w:spacing w:after="0"/>
      </w:pPr>
      <w:proofErr w:type="spellStart"/>
      <w:r>
        <w:t>Erich</w:t>
      </w:r>
      <w:proofErr w:type="spellEnd"/>
      <w:r>
        <w:t xml:space="preserve"> Wolfgang </w:t>
      </w:r>
      <w:proofErr w:type="spellStart"/>
      <w:r>
        <w:t>Korgold</w:t>
      </w:r>
      <w:proofErr w:type="spellEnd"/>
      <w:r>
        <w:t xml:space="preserve"> (1897 – 1957) heeft lang in de vergetelheid doorgebracht. Zijn vader, de bekendste muziekcriticus in het Wenen van begin twintigste eeuw, riep hem al op vijfjarige leeftijd uit tot wonderkind. Die faam maakte de jonge </w:t>
      </w:r>
      <w:proofErr w:type="spellStart"/>
      <w:r>
        <w:t>Erick</w:t>
      </w:r>
      <w:proofErr w:type="spellEnd"/>
      <w:r>
        <w:t xml:space="preserve"> meer dan waar. Het ballet Der </w:t>
      </w:r>
      <w:proofErr w:type="spellStart"/>
      <w:r>
        <w:t>Schneemann</w:t>
      </w:r>
      <w:proofErr w:type="spellEnd"/>
      <w:r>
        <w:t xml:space="preserve"> dat hij op elfjarige </w:t>
      </w:r>
      <w:proofErr w:type="spellStart"/>
      <w:r>
        <w:t>leefijd</w:t>
      </w:r>
      <w:proofErr w:type="spellEnd"/>
      <w:r>
        <w:t xml:space="preserve"> componeerde, was een sensatie en zetten Wenen op z’n kop. Zijn derde opera </w:t>
      </w:r>
      <w:r w:rsidRPr="004C3C28">
        <w:rPr>
          <w:i/>
          <w:iCs/>
        </w:rPr>
        <w:t xml:space="preserve">Die </w:t>
      </w:r>
      <w:proofErr w:type="spellStart"/>
      <w:r w:rsidRPr="004C3C28">
        <w:rPr>
          <w:i/>
          <w:iCs/>
        </w:rPr>
        <w:t>tote</w:t>
      </w:r>
      <w:proofErr w:type="spellEnd"/>
      <w:r w:rsidRPr="004C3C28">
        <w:rPr>
          <w:i/>
          <w:iCs/>
        </w:rPr>
        <w:t xml:space="preserve"> Stadt</w:t>
      </w:r>
      <w:r>
        <w:t xml:space="preserve"> (1920), die hij voltooide toen hij 23 was, bleek een doorslaand succes. In 1927 verscheen de opvolger: </w:t>
      </w:r>
      <w:r w:rsidRPr="004C3C28">
        <w:rPr>
          <w:i/>
          <w:iCs/>
        </w:rPr>
        <w:t xml:space="preserve">Das </w:t>
      </w:r>
      <w:proofErr w:type="spellStart"/>
      <w:r w:rsidRPr="004C3C28">
        <w:rPr>
          <w:i/>
          <w:iCs/>
        </w:rPr>
        <w:t>Wunder</w:t>
      </w:r>
      <w:proofErr w:type="spellEnd"/>
      <w:r w:rsidRPr="004C3C28">
        <w:rPr>
          <w:i/>
          <w:iCs/>
        </w:rPr>
        <w:t xml:space="preserve"> der </w:t>
      </w:r>
      <w:proofErr w:type="spellStart"/>
      <w:r w:rsidRPr="004C3C28">
        <w:rPr>
          <w:i/>
          <w:iCs/>
        </w:rPr>
        <w:t>Heliane</w:t>
      </w:r>
      <w:proofErr w:type="spellEnd"/>
      <w:r>
        <w:t xml:space="preserve">. </w:t>
      </w:r>
    </w:p>
    <w:p w14:paraId="66B67236" w14:textId="492005DA" w:rsidR="004C3C28" w:rsidRDefault="004C3C28" w:rsidP="004C3C28">
      <w:pPr>
        <w:spacing w:after="0"/>
      </w:pPr>
      <w:r>
        <w:t>In de jaren ’20 van de vorige eeuw behoorde hij tot de populaire componisten. Het lot was hem echter niet goed gezind. Hij kwam in de dertiger jaren op de zwarte lijst van de Nazi’s te staan en vluchtte naar de Verenigde Staten, waar hij zich toelegde op het componeren van filmmuziek. In de jaren ‘80 en ‘90 werd zijn muziek ‘herontdekt’.</w:t>
      </w:r>
    </w:p>
    <w:p w14:paraId="4C9D49AB" w14:textId="77777777" w:rsidR="004C3C28" w:rsidRDefault="004C3C28" w:rsidP="004C3C28">
      <w:pPr>
        <w:spacing w:after="0"/>
      </w:pPr>
    </w:p>
    <w:p w14:paraId="00486773" w14:textId="77777777" w:rsidR="004C3C28" w:rsidRPr="004C3C28" w:rsidRDefault="004C3C28" w:rsidP="004C3C28">
      <w:pPr>
        <w:spacing w:after="0"/>
        <w:rPr>
          <w:b/>
          <w:bCs/>
        </w:rPr>
      </w:pPr>
      <w:r w:rsidRPr="004C3C28">
        <w:rPr>
          <w:b/>
          <w:bCs/>
        </w:rPr>
        <w:t>Van Strauss naar filmmuziek</w:t>
      </w:r>
    </w:p>
    <w:p w14:paraId="74B5547B" w14:textId="6C8D6923" w:rsidR="004C3C28" w:rsidRDefault="004C3C28" w:rsidP="004C3C28">
      <w:pPr>
        <w:spacing w:after="0"/>
      </w:pPr>
      <w:r>
        <w:t xml:space="preserve">Zijn muziek sluit aan bij de laatromantiek van Giacomo Puccini en Richard Strauss. Dat filmmaatschappij Warner </w:t>
      </w:r>
      <w:proofErr w:type="spellStart"/>
      <w:r>
        <w:t>Brothers</w:t>
      </w:r>
      <w:proofErr w:type="spellEnd"/>
      <w:r>
        <w:t xml:space="preserve"> hem naar de Verenigde Staten haalde is goed te begrijpen. Als geen ander is hij in staat om met muziek een verhaal te vertellen. Zeer romantisch en rijk georkestreerd. </w:t>
      </w:r>
      <w:proofErr w:type="spellStart"/>
      <w:r>
        <w:t>Korngold</w:t>
      </w:r>
      <w:proofErr w:type="spellEnd"/>
      <w:r>
        <w:t xml:space="preserve"> gold in zijn tijd als pionier van de filmmuziek en veroverde twee Oscars met zijn soundtracks. </w:t>
      </w:r>
    </w:p>
    <w:p w14:paraId="6B76EB3E" w14:textId="77777777" w:rsidR="004C3C28" w:rsidRDefault="004C3C28" w:rsidP="004C3C28">
      <w:pPr>
        <w:spacing w:after="0"/>
      </w:pPr>
    </w:p>
    <w:p w14:paraId="285260CA" w14:textId="77777777" w:rsidR="004C3C28" w:rsidRDefault="004C3C28" w:rsidP="004C3C28">
      <w:pPr>
        <w:spacing w:after="0"/>
      </w:pPr>
      <w:proofErr w:type="spellStart"/>
      <w:r>
        <w:rPr>
          <w:b/>
          <w:bCs/>
        </w:rPr>
        <w:t>Credits</w:t>
      </w:r>
      <w:proofErr w:type="spellEnd"/>
      <w:r>
        <w:rPr>
          <w:b/>
          <w:bCs/>
        </w:rPr>
        <w:t xml:space="preserve">: </w:t>
      </w:r>
      <w:r>
        <w:rPr>
          <w:b/>
          <w:bCs/>
        </w:rPr>
        <w:br/>
      </w:r>
      <w:r w:rsidRPr="005860E9">
        <w:rPr>
          <w:b/>
          <w:bCs/>
        </w:rPr>
        <w:t>Tournee</w:t>
      </w:r>
      <w:r>
        <w:t>: 30 september – 11 november 2023</w:t>
      </w:r>
    </w:p>
    <w:p w14:paraId="7B57FED8" w14:textId="77777777" w:rsidR="004C3C28" w:rsidRDefault="004C3C28" w:rsidP="004C3C28">
      <w:pPr>
        <w:spacing w:after="0"/>
      </w:pPr>
      <w:r w:rsidRPr="005860E9">
        <w:rPr>
          <w:b/>
          <w:bCs/>
        </w:rPr>
        <w:t>Tijdsduur</w:t>
      </w:r>
      <w:r>
        <w:t xml:space="preserve">: 2 uur en 45 minuten exclusief twee pauzes. Akte 1 = 46 min, akte 2 = 1.01 uur, akte 3 = 42 min. Eerste pauze is 20 minuten, tweede pauze is 30 minuten. </w:t>
      </w:r>
    </w:p>
    <w:p w14:paraId="79D8A006" w14:textId="77777777" w:rsidR="004C3C28" w:rsidRDefault="004C3C28" w:rsidP="004C3C28">
      <w:pPr>
        <w:spacing w:after="0"/>
      </w:pPr>
      <w:r w:rsidRPr="005860E9">
        <w:rPr>
          <w:b/>
          <w:bCs/>
        </w:rPr>
        <w:t>Taal</w:t>
      </w:r>
      <w:r>
        <w:t>: Gezongen in het Duits, met Nederlandse en Engelse boventiteling</w:t>
      </w:r>
    </w:p>
    <w:p w14:paraId="067FF441" w14:textId="77777777" w:rsidR="004C3C28" w:rsidRPr="00F440CA" w:rsidRDefault="004C3C28" w:rsidP="004C3C28">
      <w:pPr>
        <w:spacing w:after="0"/>
      </w:pPr>
      <w:r w:rsidRPr="005860E9">
        <w:rPr>
          <w:b/>
          <w:bCs/>
        </w:rPr>
        <w:t>Inleiding</w:t>
      </w:r>
      <w:r>
        <w:t>: ja, kan verzorgd worden door de Nederlandse Reisopera</w:t>
      </w:r>
    </w:p>
    <w:p w14:paraId="5DEBAB9C" w14:textId="77777777" w:rsidR="004C3C28" w:rsidRDefault="004C3C28" w:rsidP="004C3C28">
      <w:pPr>
        <w:spacing w:after="0"/>
      </w:pPr>
    </w:p>
    <w:p w14:paraId="4C2B9BCA" w14:textId="26928456" w:rsidR="004C3C28" w:rsidRPr="004C3C28" w:rsidRDefault="004C3C28" w:rsidP="004C3C28">
      <w:pPr>
        <w:spacing w:after="0"/>
        <w:rPr>
          <w:u w:val="single"/>
        </w:rPr>
      </w:pPr>
      <w:r w:rsidRPr="004C3C28">
        <w:rPr>
          <w:u w:val="single"/>
        </w:rPr>
        <w:t>Artistiek team</w:t>
      </w:r>
    </w:p>
    <w:p w14:paraId="40046E5F" w14:textId="77777777" w:rsidR="004C3C28" w:rsidRDefault="004C3C28" w:rsidP="004C3C28">
      <w:pPr>
        <w:spacing w:after="0"/>
      </w:pPr>
      <w:r>
        <w:t>Muzikale leiding</w:t>
      </w:r>
      <w:r>
        <w:tab/>
      </w:r>
      <w:r>
        <w:tab/>
      </w:r>
      <w:proofErr w:type="spellStart"/>
      <w:r>
        <w:t>Jac</w:t>
      </w:r>
      <w:proofErr w:type="spellEnd"/>
      <w:r>
        <w:t xml:space="preserve"> van Steen</w:t>
      </w:r>
    </w:p>
    <w:p w14:paraId="050B1220" w14:textId="77777777" w:rsidR="004C3C28" w:rsidRPr="004C3C28" w:rsidRDefault="004C3C28" w:rsidP="004C3C28">
      <w:pPr>
        <w:spacing w:after="0"/>
        <w:rPr>
          <w:lang w:val="en-GB"/>
        </w:rPr>
      </w:pPr>
      <w:r w:rsidRPr="004C3C28">
        <w:rPr>
          <w:lang w:val="en-GB"/>
        </w:rPr>
        <w:t>Arrangement</w:t>
      </w:r>
      <w:r w:rsidRPr="004C3C28">
        <w:rPr>
          <w:lang w:val="en-GB"/>
        </w:rPr>
        <w:tab/>
      </w:r>
      <w:r w:rsidRPr="004C3C28">
        <w:rPr>
          <w:lang w:val="en-GB"/>
        </w:rPr>
        <w:tab/>
      </w:r>
      <w:r w:rsidRPr="004C3C28">
        <w:rPr>
          <w:lang w:val="en-GB"/>
        </w:rPr>
        <w:tab/>
        <w:t>Fergus McAlpine</w:t>
      </w:r>
      <w:r w:rsidRPr="004C3C28">
        <w:rPr>
          <w:lang w:val="en-GB"/>
        </w:rPr>
        <w:tab/>
      </w:r>
    </w:p>
    <w:p w14:paraId="14C30069" w14:textId="77777777" w:rsidR="004C3C28" w:rsidRPr="004C3C28" w:rsidRDefault="004C3C28" w:rsidP="004C3C28">
      <w:pPr>
        <w:spacing w:after="0"/>
        <w:rPr>
          <w:lang w:val="en-GB"/>
        </w:rPr>
      </w:pPr>
      <w:r w:rsidRPr="004C3C28">
        <w:rPr>
          <w:lang w:val="en-GB"/>
        </w:rPr>
        <w:t>Regie</w:t>
      </w:r>
      <w:r w:rsidRPr="004C3C28">
        <w:rPr>
          <w:lang w:val="en-GB"/>
        </w:rPr>
        <w:tab/>
      </w:r>
      <w:r w:rsidRPr="004C3C28">
        <w:rPr>
          <w:lang w:val="en-GB"/>
        </w:rPr>
        <w:tab/>
      </w:r>
      <w:r w:rsidRPr="004C3C28">
        <w:rPr>
          <w:lang w:val="en-GB"/>
        </w:rPr>
        <w:tab/>
      </w:r>
      <w:r w:rsidRPr="004C3C28">
        <w:rPr>
          <w:lang w:val="en-GB"/>
        </w:rPr>
        <w:tab/>
        <w:t>Jakob Peters-Messer</w:t>
      </w:r>
      <w:r w:rsidRPr="004C3C28">
        <w:rPr>
          <w:lang w:val="en-GB"/>
        </w:rPr>
        <w:tab/>
      </w:r>
      <w:r w:rsidRPr="004C3C28">
        <w:rPr>
          <w:lang w:val="en-GB"/>
        </w:rPr>
        <w:tab/>
      </w:r>
    </w:p>
    <w:p w14:paraId="17F38B1F" w14:textId="77777777" w:rsidR="004C3C28" w:rsidRDefault="004C3C28" w:rsidP="004C3C28">
      <w:pPr>
        <w:spacing w:after="0"/>
      </w:pPr>
      <w:r>
        <w:t>Choreografie</w:t>
      </w:r>
      <w:r>
        <w:tab/>
      </w:r>
      <w:r>
        <w:tab/>
      </w:r>
      <w:r>
        <w:tab/>
        <w:t>Nicole van den Berg</w:t>
      </w:r>
      <w:r>
        <w:tab/>
      </w:r>
      <w:r>
        <w:tab/>
      </w:r>
    </w:p>
    <w:p w14:paraId="752CE8F8" w14:textId="20858CC0" w:rsidR="004C3C28" w:rsidRDefault="004C3C28" w:rsidP="004C3C28">
      <w:pPr>
        <w:spacing w:after="0"/>
      </w:pPr>
      <w:r>
        <w:t xml:space="preserve">Decor- &amp; lichtontwerp </w:t>
      </w:r>
      <w:r>
        <w:tab/>
      </w:r>
      <w:r w:rsidR="00206F9D">
        <w:tab/>
      </w:r>
      <w:r>
        <w:t xml:space="preserve">Guido </w:t>
      </w:r>
      <w:proofErr w:type="spellStart"/>
      <w:r>
        <w:t>Petzold</w:t>
      </w:r>
      <w:proofErr w:type="spellEnd"/>
    </w:p>
    <w:p w14:paraId="56F26196" w14:textId="77777777" w:rsidR="004C3C28" w:rsidRDefault="004C3C28" w:rsidP="004C3C28">
      <w:pPr>
        <w:spacing w:after="0"/>
      </w:pPr>
      <w:r>
        <w:t>Kostuumontwerp</w:t>
      </w:r>
      <w:r>
        <w:tab/>
      </w:r>
      <w:r>
        <w:tab/>
        <w:t xml:space="preserve">Tanja </w:t>
      </w:r>
      <w:proofErr w:type="spellStart"/>
      <w:r>
        <w:t>Liebermann</w:t>
      </w:r>
      <w:proofErr w:type="spellEnd"/>
      <w:r>
        <w:tab/>
      </w:r>
    </w:p>
    <w:p w14:paraId="2B35E558" w14:textId="77777777" w:rsidR="004C3C28" w:rsidRDefault="004C3C28" w:rsidP="004C3C28">
      <w:pPr>
        <w:spacing w:after="0"/>
        <w:rPr>
          <w:u w:val="single"/>
        </w:rPr>
      </w:pPr>
    </w:p>
    <w:p w14:paraId="2B969C1F" w14:textId="35236DBE" w:rsidR="004C3C28" w:rsidRPr="004C3C28" w:rsidRDefault="004C3C28" w:rsidP="004C3C28">
      <w:pPr>
        <w:spacing w:after="0"/>
        <w:rPr>
          <w:u w:val="single"/>
        </w:rPr>
      </w:pPr>
      <w:r w:rsidRPr="004C3C28">
        <w:rPr>
          <w:u w:val="single"/>
        </w:rPr>
        <w:t xml:space="preserve">Cast </w:t>
      </w:r>
    </w:p>
    <w:p w14:paraId="4BF028ED" w14:textId="77777777" w:rsidR="004C3C28" w:rsidRDefault="004C3C28" w:rsidP="004C3C28">
      <w:pPr>
        <w:spacing w:after="0"/>
      </w:pPr>
      <w:proofErr w:type="spellStart"/>
      <w:r>
        <w:t>Heliane</w:t>
      </w:r>
      <w:proofErr w:type="spellEnd"/>
      <w:r>
        <w:tab/>
      </w:r>
      <w:r>
        <w:tab/>
      </w:r>
      <w:r>
        <w:tab/>
      </w:r>
      <w:r>
        <w:tab/>
        <w:t>Annemarie Kremer</w:t>
      </w:r>
    </w:p>
    <w:p w14:paraId="52534D3A" w14:textId="4DAC3A35" w:rsidR="004C3C28" w:rsidRDefault="004C3C28" w:rsidP="004C3C28">
      <w:pPr>
        <w:spacing w:after="0"/>
      </w:pPr>
      <w:r>
        <w:t xml:space="preserve">Der </w:t>
      </w:r>
      <w:proofErr w:type="spellStart"/>
      <w:r>
        <w:t>Fremde</w:t>
      </w:r>
      <w:proofErr w:type="spellEnd"/>
      <w:r>
        <w:tab/>
      </w:r>
      <w:r>
        <w:tab/>
      </w:r>
      <w:r>
        <w:tab/>
      </w:r>
      <w:proofErr w:type="spellStart"/>
      <w:r>
        <w:t>Tilmann</w:t>
      </w:r>
      <w:proofErr w:type="spellEnd"/>
      <w:r>
        <w:t xml:space="preserve"> </w:t>
      </w:r>
      <w:proofErr w:type="spellStart"/>
      <w:r>
        <w:t>Unger</w:t>
      </w:r>
      <w:proofErr w:type="spellEnd"/>
    </w:p>
    <w:p w14:paraId="60C68F4C" w14:textId="77777777" w:rsidR="004C3C28" w:rsidRDefault="004C3C28" w:rsidP="004C3C28">
      <w:pPr>
        <w:spacing w:after="0"/>
      </w:pPr>
      <w:r>
        <w:t xml:space="preserve">Der </w:t>
      </w:r>
      <w:proofErr w:type="spellStart"/>
      <w:r>
        <w:t>Herrscher</w:t>
      </w:r>
      <w:proofErr w:type="spellEnd"/>
      <w:r>
        <w:t xml:space="preserve">, </w:t>
      </w:r>
      <w:proofErr w:type="spellStart"/>
      <w:r>
        <w:t>Helianes</w:t>
      </w:r>
      <w:proofErr w:type="spellEnd"/>
      <w:r>
        <w:t xml:space="preserve"> Mann</w:t>
      </w:r>
      <w:r>
        <w:tab/>
        <w:t>Darren Jeffrey</w:t>
      </w:r>
    </w:p>
    <w:p w14:paraId="3C743FA9" w14:textId="77777777" w:rsidR="004C3C28" w:rsidRDefault="004C3C28" w:rsidP="004C3C28">
      <w:pPr>
        <w:spacing w:after="0"/>
      </w:pPr>
      <w:r>
        <w:t xml:space="preserve">Die </w:t>
      </w:r>
      <w:proofErr w:type="spellStart"/>
      <w:r>
        <w:t>Botin</w:t>
      </w:r>
      <w:proofErr w:type="spellEnd"/>
      <w:r>
        <w:t xml:space="preserve"> Alt</w:t>
      </w:r>
      <w:r>
        <w:tab/>
      </w:r>
      <w:r>
        <w:tab/>
      </w:r>
      <w:r>
        <w:tab/>
        <w:t xml:space="preserve">Martina </w:t>
      </w:r>
      <w:proofErr w:type="spellStart"/>
      <w:r>
        <w:t>Mikelic</w:t>
      </w:r>
      <w:proofErr w:type="spellEnd"/>
    </w:p>
    <w:p w14:paraId="52BB0332" w14:textId="77777777" w:rsidR="004C3C28" w:rsidRDefault="004C3C28" w:rsidP="004C3C28">
      <w:pPr>
        <w:spacing w:after="0"/>
      </w:pPr>
      <w:r>
        <w:t xml:space="preserve">Der </w:t>
      </w:r>
      <w:proofErr w:type="spellStart"/>
      <w:r>
        <w:t>Pfoertner</w:t>
      </w:r>
      <w:proofErr w:type="spellEnd"/>
      <w:r>
        <w:t xml:space="preserve"> Bass</w:t>
      </w:r>
      <w:r>
        <w:tab/>
      </w:r>
      <w:r>
        <w:tab/>
      </w:r>
      <w:proofErr w:type="spellStart"/>
      <w:r>
        <w:t>Yorck</w:t>
      </w:r>
      <w:proofErr w:type="spellEnd"/>
      <w:r>
        <w:t xml:space="preserve"> Felix Speer</w:t>
      </w:r>
    </w:p>
    <w:p w14:paraId="6B7675F8" w14:textId="77777777" w:rsidR="004C3C28" w:rsidRDefault="004C3C28" w:rsidP="004C3C28">
      <w:pPr>
        <w:spacing w:after="0"/>
      </w:pPr>
      <w:r>
        <w:t xml:space="preserve">Der blinde </w:t>
      </w:r>
      <w:proofErr w:type="spellStart"/>
      <w:r>
        <w:t>Schwertrichter</w:t>
      </w:r>
      <w:proofErr w:type="spellEnd"/>
      <w:r>
        <w:t xml:space="preserve"> </w:t>
      </w:r>
      <w:r>
        <w:tab/>
        <w:t xml:space="preserve">Paul </w:t>
      </w:r>
      <w:proofErr w:type="spellStart"/>
      <w:r>
        <w:t>McNamara</w:t>
      </w:r>
      <w:proofErr w:type="spellEnd"/>
      <w:r>
        <w:tab/>
      </w:r>
      <w:r>
        <w:tab/>
      </w:r>
    </w:p>
    <w:p w14:paraId="3A989F02" w14:textId="77777777" w:rsidR="004C3C28" w:rsidRDefault="004C3C28" w:rsidP="004C3C28">
      <w:pPr>
        <w:spacing w:after="0"/>
      </w:pPr>
      <w:r>
        <w:t xml:space="preserve">Der </w:t>
      </w:r>
      <w:proofErr w:type="spellStart"/>
      <w:r>
        <w:t>junge</w:t>
      </w:r>
      <w:proofErr w:type="spellEnd"/>
      <w:r>
        <w:t xml:space="preserve"> Mann </w:t>
      </w:r>
      <w:r>
        <w:tab/>
      </w:r>
      <w:r>
        <w:tab/>
        <w:t xml:space="preserve">Hugo </w:t>
      </w:r>
      <w:proofErr w:type="spellStart"/>
      <w:r>
        <w:t>Kampschreur</w:t>
      </w:r>
      <w:proofErr w:type="spellEnd"/>
    </w:p>
    <w:p w14:paraId="0C18E992" w14:textId="77777777" w:rsidR="004C3C28" w:rsidRDefault="004C3C28" w:rsidP="004C3C28">
      <w:pPr>
        <w:spacing w:after="0"/>
      </w:pPr>
      <w:r>
        <w:t>Richter 1</w:t>
      </w:r>
      <w:r>
        <w:tab/>
      </w:r>
      <w:r>
        <w:tab/>
      </w:r>
      <w:r>
        <w:tab/>
        <w:t>Sander de Jong</w:t>
      </w:r>
    </w:p>
    <w:p w14:paraId="32C53159" w14:textId="77777777" w:rsidR="004C3C28" w:rsidRDefault="004C3C28" w:rsidP="004C3C28">
      <w:pPr>
        <w:spacing w:after="0"/>
      </w:pPr>
      <w:r>
        <w:t>Richter 2</w:t>
      </w:r>
      <w:r>
        <w:tab/>
      </w:r>
      <w:r>
        <w:tab/>
      </w:r>
      <w:r>
        <w:tab/>
      </w:r>
      <w:proofErr w:type="spellStart"/>
      <w:r>
        <w:t>Gurgen</w:t>
      </w:r>
      <w:proofErr w:type="spellEnd"/>
      <w:r>
        <w:t xml:space="preserve"> </w:t>
      </w:r>
      <w:proofErr w:type="spellStart"/>
      <w:r>
        <w:t>Baveyan</w:t>
      </w:r>
      <w:proofErr w:type="spellEnd"/>
    </w:p>
    <w:p w14:paraId="5202FCB9" w14:textId="77777777" w:rsidR="004C3C28" w:rsidRDefault="004C3C28" w:rsidP="004C3C28">
      <w:pPr>
        <w:spacing w:after="0"/>
      </w:pPr>
      <w:r>
        <w:t>Richter 3</w:t>
      </w:r>
      <w:r>
        <w:tab/>
      </w:r>
      <w:r>
        <w:tab/>
      </w:r>
      <w:r>
        <w:tab/>
        <w:t>Wiebe-Pier Cnossen</w:t>
      </w:r>
    </w:p>
    <w:p w14:paraId="57A6136E" w14:textId="77777777" w:rsidR="004C3C28" w:rsidRDefault="004C3C28" w:rsidP="004C3C28">
      <w:pPr>
        <w:spacing w:after="0"/>
      </w:pPr>
      <w:r>
        <w:t>Richter 4</w:t>
      </w:r>
      <w:r>
        <w:tab/>
      </w:r>
      <w:r>
        <w:tab/>
      </w:r>
      <w:r>
        <w:tab/>
        <w:t>Lucas van Lierop</w:t>
      </w:r>
    </w:p>
    <w:p w14:paraId="19445514" w14:textId="77777777" w:rsidR="004C3C28" w:rsidRDefault="004C3C28" w:rsidP="004C3C28">
      <w:pPr>
        <w:spacing w:after="0"/>
      </w:pPr>
      <w:r>
        <w:t>Richter 5</w:t>
      </w:r>
      <w:r>
        <w:tab/>
      </w:r>
      <w:r>
        <w:tab/>
      </w:r>
      <w:r>
        <w:tab/>
      </w:r>
      <w:proofErr w:type="spellStart"/>
      <w:r>
        <w:t>Aleš</w:t>
      </w:r>
      <w:proofErr w:type="spellEnd"/>
      <w:r>
        <w:t xml:space="preserve"> </w:t>
      </w:r>
      <w:proofErr w:type="spellStart"/>
      <w:r>
        <w:t>Jenis</w:t>
      </w:r>
      <w:proofErr w:type="spellEnd"/>
    </w:p>
    <w:p w14:paraId="6D80AC3E" w14:textId="77777777" w:rsidR="004C3C28" w:rsidRDefault="004C3C28" w:rsidP="004C3C28">
      <w:pPr>
        <w:spacing w:after="0"/>
      </w:pPr>
      <w:r>
        <w:lastRenderedPageBreak/>
        <w:t>Richter 6</w:t>
      </w:r>
      <w:r>
        <w:tab/>
      </w:r>
      <w:r>
        <w:tab/>
      </w:r>
      <w:r>
        <w:tab/>
        <w:t xml:space="preserve">Artur </w:t>
      </w:r>
      <w:proofErr w:type="spellStart"/>
      <w:r>
        <w:t>Janda</w:t>
      </w:r>
      <w:proofErr w:type="spellEnd"/>
    </w:p>
    <w:p w14:paraId="7C5CA767" w14:textId="77777777" w:rsidR="004C3C28" w:rsidRDefault="004C3C28" w:rsidP="004C3C28">
      <w:pPr>
        <w:spacing w:after="0"/>
      </w:pPr>
      <w:r>
        <w:t xml:space="preserve">1. </w:t>
      </w:r>
      <w:proofErr w:type="spellStart"/>
      <w:r>
        <w:t>Seraphische</w:t>
      </w:r>
      <w:proofErr w:type="spellEnd"/>
      <w:r>
        <w:t xml:space="preserve"> </w:t>
      </w:r>
      <w:proofErr w:type="spellStart"/>
      <w:r>
        <w:t>Stimme</w:t>
      </w:r>
      <w:proofErr w:type="spellEnd"/>
      <w:r>
        <w:tab/>
      </w:r>
      <w:r>
        <w:tab/>
        <w:t>NN</w:t>
      </w:r>
    </w:p>
    <w:p w14:paraId="098F1561" w14:textId="77777777" w:rsidR="004C3C28" w:rsidRDefault="004C3C28" w:rsidP="004C3C28">
      <w:pPr>
        <w:spacing w:after="0"/>
      </w:pPr>
      <w:r>
        <w:t xml:space="preserve">2. </w:t>
      </w:r>
      <w:proofErr w:type="spellStart"/>
      <w:r>
        <w:t>Seraphische</w:t>
      </w:r>
      <w:proofErr w:type="spellEnd"/>
      <w:r>
        <w:t xml:space="preserve"> </w:t>
      </w:r>
      <w:proofErr w:type="spellStart"/>
      <w:r>
        <w:t>Stimme</w:t>
      </w:r>
      <w:proofErr w:type="spellEnd"/>
      <w:r>
        <w:tab/>
      </w:r>
      <w:r>
        <w:tab/>
        <w:t>NN</w:t>
      </w:r>
    </w:p>
    <w:p w14:paraId="5133E090" w14:textId="77777777" w:rsidR="004C3C28" w:rsidRDefault="004C3C28" w:rsidP="004C3C28">
      <w:pPr>
        <w:spacing w:after="0"/>
      </w:pPr>
      <w:r>
        <w:t>Engel</w:t>
      </w:r>
      <w:r>
        <w:tab/>
      </w:r>
      <w:r>
        <w:tab/>
      </w:r>
      <w:r>
        <w:tab/>
      </w:r>
      <w:r>
        <w:tab/>
        <w:t>Nicole van den Berg</w:t>
      </w:r>
    </w:p>
    <w:p w14:paraId="3ABA310C" w14:textId="77777777" w:rsidR="00206F9D" w:rsidRDefault="00206F9D" w:rsidP="004C3C28">
      <w:pPr>
        <w:spacing w:after="0"/>
      </w:pPr>
    </w:p>
    <w:p w14:paraId="4E3AC23D" w14:textId="6341E9E7" w:rsidR="004C3C28" w:rsidRDefault="004C3C28" w:rsidP="004C3C28">
      <w:pPr>
        <w:spacing w:after="0"/>
      </w:pPr>
      <w:r>
        <w:t xml:space="preserve">Met koor Consensus </w:t>
      </w:r>
      <w:proofErr w:type="spellStart"/>
      <w:r>
        <w:t>Vocalis</w:t>
      </w:r>
      <w:proofErr w:type="spellEnd"/>
    </w:p>
    <w:p w14:paraId="3F3A7467" w14:textId="77777777" w:rsidR="004C3C28" w:rsidRDefault="004C3C28" w:rsidP="004C3C28">
      <w:pPr>
        <w:spacing w:after="0"/>
      </w:pPr>
      <w:r>
        <w:t xml:space="preserve">Met het Noord Nederlands Orkest </w:t>
      </w:r>
    </w:p>
    <w:p w14:paraId="5E94E706" w14:textId="77777777" w:rsidR="00206F9D" w:rsidRDefault="00206F9D" w:rsidP="004C3C28">
      <w:pPr>
        <w:spacing w:after="0"/>
      </w:pPr>
    </w:p>
    <w:p w14:paraId="40906FE1" w14:textId="77777777" w:rsidR="004C3C28" w:rsidRPr="004C3C28" w:rsidRDefault="004C3C28" w:rsidP="004C3C28">
      <w:pPr>
        <w:spacing w:after="0"/>
        <w:rPr>
          <w:b/>
          <w:bCs/>
        </w:rPr>
      </w:pPr>
      <w:r w:rsidRPr="004C3C28">
        <w:rPr>
          <w:b/>
          <w:bCs/>
        </w:rPr>
        <w:t xml:space="preserve">Weer een </w:t>
      </w:r>
      <w:proofErr w:type="spellStart"/>
      <w:r w:rsidRPr="004C3C28">
        <w:rPr>
          <w:b/>
          <w:bCs/>
        </w:rPr>
        <w:t>Korngold</w:t>
      </w:r>
      <w:proofErr w:type="spellEnd"/>
      <w:r w:rsidRPr="004C3C28">
        <w:rPr>
          <w:b/>
          <w:bCs/>
        </w:rPr>
        <w:t>-opera</w:t>
      </w:r>
    </w:p>
    <w:p w14:paraId="0020EA20" w14:textId="77777777" w:rsidR="004C3C28" w:rsidRDefault="004C3C28" w:rsidP="004C3C28">
      <w:pPr>
        <w:spacing w:after="0"/>
      </w:pPr>
      <w:r>
        <w:t xml:space="preserve">De opera </w:t>
      </w:r>
      <w:r w:rsidRPr="004C3C28">
        <w:rPr>
          <w:i/>
          <w:iCs/>
        </w:rPr>
        <w:t xml:space="preserve">Die </w:t>
      </w:r>
      <w:proofErr w:type="spellStart"/>
      <w:r w:rsidRPr="004C3C28">
        <w:rPr>
          <w:i/>
          <w:iCs/>
        </w:rPr>
        <w:t>tote</w:t>
      </w:r>
      <w:proofErr w:type="spellEnd"/>
      <w:r w:rsidRPr="004C3C28">
        <w:rPr>
          <w:i/>
          <w:iCs/>
        </w:rPr>
        <w:t xml:space="preserve"> Stadt</w:t>
      </w:r>
      <w:r>
        <w:t xml:space="preserve"> kreeg in 2019 in de uitvoering van de Reisopera lovende kritieken: </w:t>
      </w:r>
    </w:p>
    <w:p w14:paraId="09C289DF" w14:textId="77777777" w:rsidR="004C3C28" w:rsidRDefault="004C3C28" w:rsidP="004C3C28">
      <w:pPr>
        <w:spacing w:after="0"/>
      </w:pPr>
      <w:r>
        <w:t xml:space="preserve">Trouw </w:t>
      </w:r>
      <w:r>
        <w:rPr>
          <w:rFonts w:ascii="Segoe UI Symbol" w:hAnsi="Segoe UI Symbol" w:cs="Segoe UI Symbol"/>
        </w:rPr>
        <w:t>★★★★★</w:t>
      </w:r>
      <w:r>
        <w:t xml:space="preserve"> </w:t>
      </w:r>
      <w:r>
        <w:rPr>
          <w:rFonts w:ascii="Calibri" w:hAnsi="Calibri" w:cs="Calibri"/>
        </w:rPr>
        <w:t>–</w:t>
      </w:r>
      <w:r>
        <w:t xml:space="preserve"> </w:t>
      </w:r>
      <w:r>
        <w:rPr>
          <w:rFonts w:ascii="Calibri" w:hAnsi="Calibri" w:cs="Calibri"/>
        </w:rPr>
        <w:t>“</w:t>
      </w:r>
      <w:r>
        <w:t>Meeslepend, ontroerend, spannend, opwindend, bloedmooi</w:t>
      </w:r>
      <w:r>
        <w:rPr>
          <w:rFonts w:ascii="Calibri" w:hAnsi="Calibri" w:cs="Calibri"/>
        </w:rPr>
        <w:t>”</w:t>
      </w:r>
      <w:r>
        <w:t xml:space="preserve"> </w:t>
      </w:r>
    </w:p>
    <w:p w14:paraId="072FE4FE" w14:textId="77777777" w:rsidR="004C3C28" w:rsidRDefault="004C3C28" w:rsidP="004C3C28">
      <w:pPr>
        <w:spacing w:after="0"/>
      </w:pPr>
      <w:r>
        <w:t xml:space="preserve">NRC </w:t>
      </w:r>
      <w:r>
        <w:rPr>
          <w:rFonts w:ascii="Segoe UI Symbol" w:hAnsi="Segoe UI Symbol" w:cs="Segoe UI Symbol"/>
        </w:rPr>
        <w:t>★★★★</w:t>
      </w:r>
      <w:r>
        <w:t xml:space="preserve"> </w:t>
      </w:r>
      <w:r>
        <w:rPr>
          <w:rFonts w:ascii="Calibri" w:hAnsi="Calibri" w:cs="Calibri"/>
        </w:rPr>
        <w:t>–</w:t>
      </w:r>
      <w:r>
        <w:t xml:space="preserve"> </w:t>
      </w:r>
      <w:r>
        <w:rPr>
          <w:rFonts w:ascii="Calibri" w:hAnsi="Calibri" w:cs="Calibri"/>
        </w:rPr>
        <w:t>“</w:t>
      </w:r>
      <w:r>
        <w:t xml:space="preserve">Een in alle opzichten stijlvolle en aangrijpende operavertolking” </w:t>
      </w:r>
    </w:p>
    <w:p w14:paraId="35BE3685" w14:textId="7AB69805" w:rsidR="00AE586E" w:rsidRPr="00F440CA" w:rsidRDefault="00AE586E" w:rsidP="004C3C28">
      <w:pPr>
        <w:spacing w:after="0"/>
      </w:pPr>
    </w:p>
    <w:sectPr w:rsidR="00AE586E" w:rsidRPr="00F440CA" w:rsidSect="004C3C28">
      <w:foot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D634" w14:textId="77777777" w:rsidR="00152D1E" w:rsidRDefault="00D9737D">
    <w:pPr>
      <w:pStyle w:val="Voettekst"/>
    </w:pPr>
    <w:r>
      <w:t xml:space="preserve">Wijzigingen in deze tekst uitsluitend in overleg met </w:t>
    </w:r>
    <w:r w:rsidR="00152D1E">
      <w:t xml:space="preserve">de Nederlandse Reisopera. </w:t>
    </w:r>
  </w:p>
  <w:p w14:paraId="0B22A8BF" w14:textId="659BC0C3" w:rsidR="00D9737D" w:rsidRDefault="00152D1E">
    <w:pPr>
      <w:pStyle w:val="Voettekst"/>
    </w:pPr>
    <w:r>
      <w:t xml:space="preserve">Mail </w:t>
    </w:r>
    <w:r w:rsidRPr="00152D1E">
      <w:t xml:space="preserve">Anke Peeters Weem </w:t>
    </w:r>
    <w:r>
      <w:t xml:space="preserve">via </w:t>
    </w:r>
    <w:hyperlink r:id="rId1" w:history="1">
      <w:r w:rsidRPr="009E5FF7">
        <w:rPr>
          <w:rStyle w:val="Hyperlink"/>
        </w:rPr>
        <w:t>apeetersweem@reisopera.nl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D806" w14:textId="4FFE4ECD" w:rsidR="004C3C28" w:rsidRDefault="004C3C28">
    <w:pPr>
      <w:pStyle w:val="Koptekst"/>
    </w:pPr>
    <w:r>
      <w:rPr>
        <w:noProof/>
      </w:rPr>
      <w:drawing>
        <wp:anchor distT="0" distB="0" distL="114300" distR="114300" simplePos="0" relativeHeight="251660288" behindDoc="1" locked="0" layoutInCell="1" allowOverlap="1" wp14:anchorId="7DDD39BF" wp14:editId="07695033">
          <wp:simplePos x="0" y="0"/>
          <wp:positionH relativeFrom="column">
            <wp:posOffset>-647700</wp:posOffset>
          </wp:positionH>
          <wp:positionV relativeFrom="paragraph">
            <wp:posOffset>-238760</wp:posOffset>
          </wp:positionV>
          <wp:extent cx="1677670" cy="706120"/>
          <wp:effectExtent l="0" t="0" r="0" b="0"/>
          <wp:wrapNone/>
          <wp:docPr id="906839536" name="Afbeelding 90683953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319139" name="Afbeelding 425319139"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77670" cy="7061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C0CDB91" wp14:editId="2E41F68C">
          <wp:simplePos x="0" y="0"/>
          <wp:positionH relativeFrom="column">
            <wp:posOffset>4762500</wp:posOffset>
          </wp:positionH>
          <wp:positionV relativeFrom="paragraph">
            <wp:posOffset>-219710</wp:posOffset>
          </wp:positionV>
          <wp:extent cx="1609347" cy="664465"/>
          <wp:effectExtent l="0" t="0" r="0" b="0"/>
          <wp:wrapNone/>
          <wp:docPr id="1313784263" name="Afbeelding 1313784263"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152D1E"/>
    <w:rsid w:val="00206F9D"/>
    <w:rsid w:val="002D6FC3"/>
    <w:rsid w:val="004726F6"/>
    <w:rsid w:val="004C3C28"/>
    <w:rsid w:val="005860E9"/>
    <w:rsid w:val="0063748C"/>
    <w:rsid w:val="00756A59"/>
    <w:rsid w:val="00776EFF"/>
    <w:rsid w:val="008075FF"/>
    <w:rsid w:val="00A66028"/>
    <w:rsid w:val="00AE586E"/>
    <w:rsid w:val="00BC4090"/>
    <w:rsid w:val="00D9737D"/>
    <w:rsid w:val="00F440C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 w:type="character" w:styleId="Hyperlink">
    <w:name w:val="Hyperlink"/>
    <w:basedOn w:val="Standaardalinea-lettertype"/>
    <w:uiPriority w:val="99"/>
    <w:unhideWhenUsed/>
    <w:rsid w:val="00152D1E"/>
    <w:rPr>
      <w:color w:val="0563C1" w:themeColor="hyperlink"/>
      <w:u w:val="single"/>
    </w:rPr>
  </w:style>
  <w:style w:type="character" w:styleId="Onopgelostemelding">
    <w:name w:val="Unresolved Mention"/>
    <w:basedOn w:val="Standaardalinea-lettertype"/>
    <w:uiPriority w:val="99"/>
    <w:semiHidden/>
    <w:unhideWhenUsed/>
    <w:rsid w:val="00152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0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peetersweem@reisopera.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802</Words>
  <Characters>4415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4</cp:revision>
  <dcterms:created xsi:type="dcterms:W3CDTF">2023-04-11T13:11:00Z</dcterms:created>
  <dcterms:modified xsi:type="dcterms:W3CDTF">2023-04-11T13:46:00Z</dcterms:modified>
</cp:coreProperties>
</file>